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84" w:rsidRPr="00455E0D" w:rsidRDefault="00402312" w:rsidP="00A531F6">
      <w:pPr>
        <w:jc w:val="center"/>
        <w:rPr>
          <w:b/>
        </w:rPr>
      </w:pPr>
      <w:r>
        <w:rPr>
          <w:b/>
        </w:rPr>
        <w:t>Информационно-а</w:t>
      </w:r>
      <w:r w:rsidR="00BB3E84" w:rsidRPr="00455E0D">
        <w:rPr>
          <w:b/>
        </w:rPr>
        <w:t>налитическая справка</w:t>
      </w:r>
    </w:p>
    <w:p w:rsidR="00BB3E84" w:rsidRPr="00455E0D" w:rsidRDefault="00BB3E84" w:rsidP="00A531F6">
      <w:pPr>
        <w:jc w:val="center"/>
        <w:rPr>
          <w:b/>
        </w:rPr>
      </w:pPr>
      <w:r w:rsidRPr="00455E0D">
        <w:rPr>
          <w:b/>
        </w:rPr>
        <w:t xml:space="preserve">о результатах </w:t>
      </w:r>
      <w:r w:rsidR="0079703A">
        <w:rPr>
          <w:b/>
        </w:rPr>
        <w:t>регионального экзамена</w:t>
      </w:r>
      <w:r w:rsidRPr="00455E0D">
        <w:rPr>
          <w:b/>
        </w:rPr>
        <w:t xml:space="preserve"> по математике</w:t>
      </w:r>
    </w:p>
    <w:p w:rsidR="00BB3E84" w:rsidRPr="00455E0D" w:rsidRDefault="00BB3E84" w:rsidP="00A531F6">
      <w:pPr>
        <w:jc w:val="center"/>
        <w:rPr>
          <w:b/>
        </w:rPr>
      </w:pPr>
      <w:r w:rsidRPr="00455E0D">
        <w:rPr>
          <w:b/>
        </w:rPr>
        <w:t xml:space="preserve">обучающихся </w:t>
      </w:r>
      <w:r w:rsidR="00C628D8">
        <w:rPr>
          <w:b/>
        </w:rPr>
        <w:t>7</w:t>
      </w:r>
      <w:r w:rsidRPr="00455E0D">
        <w:rPr>
          <w:b/>
        </w:rPr>
        <w:t xml:space="preserve">-х классов </w:t>
      </w:r>
      <w:r w:rsidR="00402312">
        <w:rPr>
          <w:b/>
        </w:rPr>
        <w:t xml:space="preserve">города </w:t>
      </w:r>
      <w:r w:rsidR="00A531F6" w:rsidRPr="00455E0D">
        <w:rPr>
          <w:b/>
        </w:rPr>
        <w:t>Оренбурга</w:t>
      </w:r>
    </w:p>
    <w:p w:rsidR="00BB3E84" w:rsidRDefault="003B2E20" w:rsidP="00D94F36">
      <w:pPr>
        <w:jc w:val="right"/>
      </w:pPr>
      <w:r>
        <w:t xml:space="preserve">Май </w:t>
      </w:r>
      <w:r w:rsidR="0079703A">
        <w:t>2016</w:t>
      </w:r>
    </w:p>
    <w:p w:rsidR="00402312" w:rsidRDefault="00402312" w:rsidP="00D62718">
      <w:pPr>
        <w:ind w:firstLine="708"/>
        <w:jc w:val="both"/>
      </w:pPr>
      <w:proofErr w:type="gramStart"/>
      <w:r w:rsidRPr="00795272">
        <w:t>В соответствии с приказом министерства о</w:t>
      </w:r>
      <w:r w:rsidR="001D10C8">
        <w:t>бразования Оренбургской области</w:t>
      </w:r>
      <w:r w:rsidRPr="00795272">
        <w:t xml:space="preserve"> от 23.10.2015 № 01-21/2421 «Об организации и проведении регионального экзамена для обучающихся 4, 7, 8-х классов общеобразовательных организаций Оренбургской области в 2015-2016 учебном году», на основании распоряжения управления образования администрации города Оренбурга от 03.11.2015 №839 «Об организации и проведении регионального экзамена для обучающихся 4</w:t>
      </w:r>
      <w:r>
        <w:t>-х</w:t>
      </w:r>
      <w:r w:rsidRPr="00795272">
        <w:t>, 7</w:t>
      </w:r>
      <w:r>
        <w:t>-х</w:t>
      </w:r>
      <w:r w:rsidRPr="00795272">
        <w:t>, 8-х классов общеобразовательных организаций города Оренбурга в</w:t>
      </w:r>
      <w:proofErr w:type="gramEnd"/>
      <w:r w:rsidRPr="00795272">
        <w:t xml:space="preserve"> </w:t>
      </w:r>
      <w:proofErr w:type="gramStart"/>
      <w:r w:rsidRPr="00795272">
        <w:t xml:space="preserve">2015-2016 учебном году» был проведен региональный экзамен </w:t>
      </w:r>
      <w:r w:rsidR="00D62718">
        <w:t>по математике в 7</w:t>
      </w:r>
      <w:r w:rsidRPr="00795272">
        <w:t>-х классах общеобразовательных организаций г</w:t>
      </w:r>
      <w:r>
        <w:t>орода</w:t>
      </w:r>
      <w:r w:rsidR="003B2E20">
        <w:t xml:space="preserve"> Оренбурга. </w:t>
      </w:r>
      <w:proofErr w:type="gramEnd"/>
    </w:p>
    <w:p w:rsidR="00B63DA8" w:rsidRDefault="00B63DA8" w:rsidP="00B63DA8">
      <w:pPr>
        <w:ind w:firstLine="708"/>
        <w:jc w:val="both"/>
      </w:pPr>
      <w:r>
        <w:t xml:space="preserve">Цель регионального экзамена: получение объективной информации о качестве подготовки обучающихся, повышение ответственности учащихся и педагогов за результаты своего труда, систематизация и обобщение знаний обучающихся 7-х классов по математике </w:t>
      </w:r>
      <w:r w:rsidR="003B2E20">
        <w:t>за</w:t>
      </w:r>
      <w:r>
        <w:t xml:space="preserve"> 2015-2016 учебн</w:t>
      </w:r>
      <w:r w:rsidR="003B2E20">
        <w:t>ый</w:t>
      </w:r>
      <w:r>
        <w:t xml:space="preserve"> год, выявление пробелов в </w:t>
      </w:r>
      <w:proofErr w:type="gramStart"/>
      <w:r>
        <w:t>знаниях</w:t>
      </w:r>
      <w:proofErr w:type="gramEnd"/>
      <w:r>
        <w:t xml:space="preserve"> обучающихся с последующей организацией работы по их ликвидации, </w:t>
      </w:r>
      <w:r w:rsidR="007E3D22">
        <w:t xml:space="preserve">подготовка учащихся </w:t>
      </w:r>
      <w:r>
        <w:t>к государственной итоговой аттестации.</w:t>
      </w:r>
    </w:p>
    <w:p w:rsidR="00BB3E84" w:rsidRDefault="00BB3E84" w:rsidP="006078E1">
      <w:pPr>
        <w:ind w:firstLine="708"/>
        <w:jc w:val="both"/>
      </w:pPr>
      <w:r>
        <w:t>Срок проведения</w:t>
      </w:r>
      <w:r w:rsidR="006078E1">
        <w:t xml:space="preserve"> </w:t>
      </w:r>
      <w:r w:rsidR="0079703A">
        <w:t>регионального экзамена</w:t>
      </w:r>
      <w:r>
        <w:t xml:space="preserve">: </w:t>
      </w:r>
      <w:r w:rsidR="007E3D22">
        <w:t>24</w:t>
      </w:r>
      <w:r>
        <w:t>.</w:t>
      </w:r>
      <w:r w:rsidR="0079703A">
        <w:t>0</w:t>
      </w:r>
      <w:r w:rsidR="007E3D22">
        <w:t>5</w:t>
      </w:r>
      <w:r>
        <w:t>.201</w:t>
      </w:r>
      <w:r w:rsidR="0079703A">
        <w:t xml:space="preserve">6 </w:t>
      </w:r>
      <w:r>
        <w:t xml:space="preserve">г. </w:t>
      </w:r>
    </w:p>
    <w:p w:rsidR="001D2E80" w:rsidRPr="00EC1AA5" w:rsidRDefault="001D2E80" w:rsidP="001D2E80">
      <w:pPr>
        <w:ind w:firstLine="708"/>
        <w:jc w:val="both"/>
      </w:pPr>
      <w:r w:rsidRPr="00EC1AA5">
        <w:t xml:space="preserve">По итогам проведения регионального экзамена по математике были получены следующие результаты. </w:t>
      </w:r>
    </w:p>
    <w:p w:rsidR="001D2E80" w:rsidRPr="00EC1AA5" w:rsidRDefault="001D2E80" w:rsidP="001D2E80">
      <w:pPr>
        <w:ind w:firstLine="708"/>
        <w:jc w:val="both"/>
      </w:pPr>
      <w:r w:rsidRPr="00EC1AA5">
        <w:t xml:space="preserve">Всего приняли участие </w:t>
      </w:r>
      <w:r w:rsidRPr="00EC1AA5">
        <w:rPr>
          <w:color w:val="000000"/>
        </w:rPr>
        <w:t>5095</w:t>
      </w:r>
      <w:r w:rsidRPr="00EC1AA5">
        <w:t>обучающихся (из 5150 чел.) 7-х классов из 82 общеобразовательных организаций города Оренбурга, включая 2 негосударственные, что составило 98, 9% от общего количества обучающихся</w:t>
      </w:r>
    </w:p>
    <w:p w:rsidR="001D2E80" w:rsidRPr="00EC1AA5" w:rsidRDefault="001D2E80" w:rsidP="001D2E80">
      <w:pPr>
        <w:ind w:firstLine="708"/>
        <w:jc w:val="both"/>
      </w:pPr>
      <w:r w:rsidRPr="00EC1AA5">
        <w:t>Успеваемость по итогам работы составила 98, 8% (5092 чел.), на 4 и 5 справились с заданиями – 51, 9% обучающихся (2643 чел.).</w:t>
      </w:r>
    </w:p>
    <w:p w:rsidR="001D2E80" w:rsidRPr="00EC1AA5" w:rsidRDefault="001D2E80" w:rsidP="001D2E80">
      <w:pPr>
        <w:ind w:firstLine="708"/>
        <w:jc w:val="both"/>
      </w:pPr>
      <w:r w:rsidRPr="00EC1AA5">
        <w:t>Процент неудовлетворительных отметок составил 1,2% (</w:t>
      </w:r>
      <w:r w:rsidR="004257B6">
        <w:t>3 двойки</w:t>
      </w:r>
      <w:r w:rsidRPr="00EC1AA5">
        <w:t>).</w:t>
      </w:r>
    </w:p>
    <w:p w:rsidR="001D2E80" w:rsidRPr="00EC1AA5" w:rsidRDefault="001D2E80" w:rsidP="001D2E80">
      <w:pPr>
        <w:ind w:firstLine="708"/>
        <w:jc w:val="both"/>
      </w:pPr>
      <w:r w:rsidRPr="00EC1AA5">
        <w:t>Сравнительный анализ результатов представлен таблицей:</w:t>
      </w:r>
    </w:p>
    <w:p w:rsidR="001D2E80" w:rsidRPr="00EC1AA5" w:rsidRDefault="001D2E80" w:rsidP="001D2E80">
      <w:pPr>
        <w:jc w:val="both"/>
        <w:rPr>
          <w:b/>
          <w:highlight w:val="yellow"/>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1275"/>
        <w:gridCol w:w="1276"/>
        <w:gridCol w:w="992"/>
        <w:gridCol w:w="1276"/>
      </w:tblGrid>
      <w:tr w:rsidR="001D2E80" w:rsidRPr="00EC1AA5" w:rsidTr="00A76004">
        <w:tc>
          <w:tcPr>
            <w:tcW w:w="2093" w:type="dxa"/>
          </w:tcPr>
          <w:p w:rsidR="001D2E80" w:rsidRPr="00EC1AA5" w:rsidRDefault="001D2E80" w:rsidP="00A76004">
            <w:pPr>
              <w:rPr>
                <w:rFonts w:eastAsia="Calibri"/>
                <w:b/>
                <w:bCs/>
                <w:color w:val="000000"/>
              </w:rPr>
            </w:pPr>
          </w:p>
        </w:tc>
        <w:tc>
          <w:tcPr>
            <w:tcW w:w="1843" w:type="dxa"/>
          </w:tcPr>
          <w:p w:rsidR="001D2E80" w:rsidRPr="00EC1AA5" w:rsidRDefault="001D2E80" w:rsidP="00A76004">
            <w:r w:rsidRPr="00EC1AA5">
              <w:rPr>
                <w:rFonts w:eastAsia="Calibri"/>
                <w:b/>
                <w:bCs/>
                <w:color w:val="000000"/>
              </w:rPr>
              <w:t>выполняли работу</w:t>
            </w:r>
            <w:r w:rsidRPr="00EC1AA5">
              <w:rPr>
                <w:b/>
                <w:bCs/>
                <w:color w:val="000000"/>
              </w:rPr>
              <w:t xml:space="preserve"> (% от списочного состава) %</w:t>
            </w:r>
          </w:p>
        </w:tc>
        <w:tc>
          <w:tcPr>
            <w:tcW w:w="1275" w:type="dxa"/>
          </w:tcPr>
          <w:p w:rsidR="001D2E80" w:rsidRPr="00EC1AA5" w:rsidRDefault="001D2E80" w:rsidP="00A76004">
            <w:r w:rsidRPr="00EC1AA5">
              <w:rPr>
                <w:rFonts w:eastAsia="Calibri"/>
                <w:b/>
                <w:bCs/>
                <w:color w:val="000000"/>
              </w:rPr>
              <w:t>успев. %</w:t>
            </w:r>
          </w:p>
        </w:tc>
        <w:tc>
          <w:tcPr>
            <w:tcW w:w="1276" w:type="dxa"/>
          </w:tcPr>
          <w:p w:rsidR="001D2E80" w:rsidRPr="00EC1AA5" w:rsidRDefault="001D2E80" w:rsidP="00A76004">
            <w:r w:rsidRPr="00EC1AA5">
              <w:rPr>
                <w:rFonts w:eastAsia="Calibri"/>
                <w:b/>
                <w:bCs/>
                <w:color w:val="000000"/>
              </w:rPr>
              <w:t>на "4" и "5" %</w:t>
            </w:r>
          </w:p>
        </w:tc>
        <w:tc>
          <w:tcPr>
            <w:tcW w:w="992" w:type="dxa"/>
          </w:tcPr>
          <w:p w:rsidR="001D2E80" w:rsidRPr="00EC1AA5" w:rsidRDefault="001D2E80" w:rsidP="00A76004">
            <w:r w:rsidRPr="00EC1AA5">
              <w:rPr>
                <w:rFonts w:eastAsia="Calibri"/>
                <w:b/>
                <w:bCs/>
                <w:color w:val="000000"/>
              </w:rPr>
              <w:t>"2" %</w:t>
            </w:r>
          </w:p>
        </w:tc>
        <w:tc>
          <w:tcPr>
            <w:tcW w:w="1276" w:type="dxa"/>
          </w:tcPr>
          <w:p w:rsidR="001D2E80" w:rsidRPr="00EC1AA5" w:rsidRDefault="001D2E80" w:rsidP="00A76004">
            <w:pPr>
              <w:rPr>
                <w:rFonts w:eastAsia="Calibri"/>
              </w:rPr>
            </w:pPr>
            <w:r w:rsidRPr="00EC1AA5">
              <w:rPr>
                <w:rFonts w:eastAsia="Calibri"/>
                <w:b/>
                <w:bCs/>
                <w:color w:val="000000"/>
              </w:rPr>
              <w:t>уч-ся  группы риска %</w:t>
            </w:r>
          </w:p>
        </w:tc>
      </w:tr>
      <w:tr w:rsidR="001D2E80" w:rsidRPr="00EC1AA5" w:rsidTr="00A76004">
        <w:trPr>
          <w:trHeight w:val="269"/>
        </w:trPr>
        <w:tc>
          <w:tcPr>
            <w:tcW w:w="2093" w:type="dxa"/>
          </w:tcPr>
          <w:p w:rsidR="001D2E80" w:rsidRPr="00EC1AA5" w:rsidRDefault="001D2E80" w:rsidP="00A76004">
            <w:pPr>
              <w:rPr>
                <w:rFonts w:eastAsia="Calibri"/>
              </w:rPr>
            </w:pPr>
            <w:r w:rsidRPr="00EC1AA5">
              <w:rPr>
                <w:rFonts w:eastAsia="Calibri"/>
              </w:rPr>
              <w:t xml:space="preserve">2014-2015 </w:t>
            </w:r>
            <w:proofErr w:type="spellStart"/>
            <w:r w:rsidRPr="00EC1AA5">
              <w:rPr>
                <w:rFonts w:eastAsia="Calibri"/>
              </w:rPr>
              <w:t>уч</w:t>
            </w:r>
            <w:proofErr w:type="spellEnd"/>
            <w:r w:rsidRPr="00EC1AA5">
              <w:rPr>
                <w:rFonts w:eastAsia="Calibri"/>
              </w:rPr>
              <w:t>. год</w:t>
            </w:r>
          </w:p>
        </w:tc>
        <w:tc>
          <w:tcPr>
            <w:tcW w:w="1843" w:type="dxa"/>
          </w:tcPr>
          <w:p w:rsidR="001D2E80" w:rsidRPr="00EC1AA5" w:rsidRDefault="001D2E80" w:rsidP="00A76004">
            <w:pPr>
              <w:rPr>
                <w:rFonts w:eastAsia="Calibri"/>
              </w:rPr>
            </w:pPr>
            <w:r w:rsidRPr="00EC1AA5">
              <w:rPr>
                <w:rFonts w:eastAsia="Calibri"/>
              </w:rPr>
              <w:t>99,1</w:t>
            </w:r>
          </w:p>
        </w:tc>
        <w:tc>
          <w:tcPr>
            <w:tcW w:w="1275" w:type="dxa"/>
          </w:tcPr>
          <w:p w:rsidR="001D2E80" w:rsidRPr="00EC1AA5" w:rsidRDefault="001D2E80" w:rsidP="00A76004">
            <w:pPr>
              <w:rPr>
                <w:rFonts w:eastAsia="Calibri"/>
              </w:rPr>
            </w:pPr>
            <w:r w:rsidRPr="00EC1AA5">
              <w:rPr>
                <w:rFonts w:eastAsia="Calibri"/>
              </w:rPr>
              <w:t>99,9</w:t>
            </w:r>
          </w:p>
        </w:tc>
        <w:tc>
          <w:tcPr>
            <w:tcW w:w="1276" w:type="dxa"/>
          </w:tcPr>
          <w:p w:rsidR="001D2E80" w:rsidRPr="00EC1AA5" w:rsidRDefault="001D2E80" w:rsidP="00A76004">
            <w:pPr>
              <w:rPr>
                <w:rFonts w:eastAsia="Calibri"/>
              </w:rPr>
            </w:pPr>
            <w:r w:rsidRPr="00EC1AA5">
              <w:rPr>
                <w:rFonts w:eastAsia="Calibri"/>
              </w:rPr>
              <w:t>64,6</w:t>
            </w:r>
          </w:p>
        </w:tc>
        <w:tc>
          <w:tcPr>
            <w:tcW w:w="992" w:type="dxa"/>
          </w:tcPr>
          <w:p w:rsidR="001D2E80" w:rsidRPr="00EC1AA5" w:rsidRDefault="001D2E80" w:rsidP="00A76004">
            <w:pPr>
              <w:rPr>
                <w:rFonts w:eastAsia="Calibri"/>
              </w:rPr>
            </w:pPr>
            <w:r w:rsidRPr="00EC1AA5">
              <w:rPr>
                <w:rFonts w:eastAsia="Calibri"/>
              </w:rPr>
              <w:t>0,02</w:t>
            </w:r>
          </w:p>
        </w:tc>
        <w:tc>
          <w:tcPr>
            <w:tcW w:w="1276" w:type="dxa"/>
            <w:shd w:val="clear" w:color="auto" w:fill="auto"/>
          </w:tcPr>
          <w:p w:rsidR="001D2E80" w:rsidRPr="00EC1AA5" w:rsidRDefault="001D2E80" w:rsidP="00A76004">
            <w:pPr>
              <w:rPr>
                <w:rFonts w:eastAsia="Calibri"/>
              </w:rPr>
            </w:pPr>
            <w:r w:rsidRPr="00EC1AA5">
              <w:rPr>
                <w:rFonts w:eastAsia="Calibri"/>
              </w:rPr>
              <w:t>1</w:t>
            </w:r>
          </w:p>
        </w:tc>
      </w:tr>
      <w:tr w:rsidR="001D2E80" w:rsidRPr="00EC1AA5" w:rsidTr="00A76004">
        <w:trPr>
          <w:trHeight w:val="269"/>
        </w:trPr>
        <w:tc>
          <w:tcPr>
            <w:tcW w:w="2093" w:type="dxa"/>
          </w:tcPr>
          <w:p w:rsidR="001D2E80" w:rsidRPr="00EC1AA5" w:rsidRDefault="001D2E80" w:rsidP="00A76004">
            <w:pPr>
              <w:rPr>
                <w:rFonts w:eastAsia="Calibri"/>
              </w:rPr>
            </w:pPr>
            <w:r w:rsidRPr="00EC1AA5">
              <w:rPr>
                <w:rFonts w:eastAsia="Calibri"/>
              </w:rPr>
              <w:t xml:space="preserve">2015-2016 </w:t>
            </w:r>
            <w:proofErr w:type="spellStart"/>
            <w:r w:rsidRPr="00EC1AA5">
              <w:rPr>
                <w:rFonts w:eastAsia="Calibri"/>
              </w:rPr>
              <w:t>уч</w:t>
            </w:r>
            <w:proofErr w:type="spellEnd"/>
            <w:r w:rsidRPr="00EC1AA5">
              <w:rPr>
                <w:rFonts w:eastAsia="Calibri"/>
              </w:rPr>
              <w:t>. год</w:t>
            </w:r>
          </w:p>
        </w:tc>
        <w:tc>
          <w:tcPr>
            <w:tcW w:w="1843" w:type="dxa"/>
          </w:tcPr>
          <w:p w:rsidR="001D2E80" w:rsidRPr="00EC1AA5" w:rsidRDefault="001D2E80" w:rsidP="00A76004">
            <w:pPr>
              <w:rPr>
                <w:rFonts w:eastAsia="Calibri"/>
              </w:rPr>
            </w:pPr>
            <w:r w:rsidRPr="00EC1AA5">
              <w:rPr>
                <w:rFonts w:eastAsia="Calibri"/>
              </w:rPr>
              <w:t>98,9</w:t>
            </w:r>
          </w:p>
        </w:tc>
        <w:tc>
          <w:tcPr>
            <w:tcW w:w="1275" w:type="dxa"/>
          </w:tcPr>
          <w:p w:rsidR="001D2E80" w:rsidRPr="00EC1AA5" w:rsidRDefault="001D2E80" w:rsidP="00A76004">
            <w:pPr>
              <w:rPr>
                <w:rFonts w:eastAsia="Calibri"/>
              </w:rPr>
            </w:pPr>
            <w:r w:rsidRPr="00EC1AA5">
              <w:rPr>
                <w:rFonts w:eastAsia="Calibri"/>
              </w:rPr>
              <w:t>98,8</w:t>
            </w:r>
          </w:p>
        </w:tc>
        <w:tc>
          <w:tcPr>
            <w:tcW w:w="1276" w:type="dxa"/>
          </w:tcPr>
          <w:p w:rsidR="001D2E80" w:rsidRPr="00EC1AA5" w:rsidRDefault="001D2E80" w:rsidP="00A76004">
            <w:pPr>
              <w:rPr>
                <w:rFonts w:eastAsia="Calibri"/>
              </w:rPr>
            </w:pPr>
            <w:r w:rsidRPr="00EC1AA5">
              <w:rPr>
                <w:rFonts w:eastAsia="Calibri"/>
              </w:rPr>
              <w:t>51,9</w:t>
            </w:r>
          </w:p>
        </w:tc>
        <w:tc>
          <w:tcPr>
            <w:tcW w:w="992" w:type="dxa"/>
          </w:tcPr>
          <w:p w:rsidR="001D2E80" w:rsidRPr="00EC1AA5" w:rsidRDefault="001D2E80" w:rsidP="00A76004">
            <w:pPr>
              <w:rPr>
                <w:rFonts w:eastAsia="Calibri"/>
              </w:rPr>
            </w:pPr>
            <w:r w:rsidRPr="00EC1AA5">
              <w:rPr>
                <w:rFonts w:eastAsia="Calibri"/>
              </w:rPr>
              <w:t>1,2</w:t>
            </w:r>
          </w:p>
        </w:tc>
        <w:tc>
          <w:tcPr>
            <w:tcW w:w="1276" w:type="dxa"/>
            <w:shd w:val="clear" w:color="auto" w:fill="auto"/>
          </w:tcPr>
          <w:p w:rsidR="001D2E80" w:rsidRPr="00EC1AA5" w:rsidRDefault="001D2E80" w:rsidP="00A76004">
            <w:pPr>
              <w:rPr>
                <w:rFonts w:eastAsia="Calibri"/>
              </w:rPr>
            </w:pPr>
            <w:r w:rsidRPr="00EC1AA5">
              <w:rPr>
                <w:rFonts w:eastAsia="Calibri"/>
              </w:rPr>
              <w:t>0</w:t>
            </w:r>
          </w:p>
        </w:tc>
      </w:tr>
    </w:tbl>
    <w:p w:rsidR="001D2E80" w:rsidRPr="00EC1AA5" w:rsidRDefault="001D2E80" w:rsidP="001D2E80">
      <w:pPr>
        <w:ind w:firstLine="708"/>
        <w:jc w:val="both"/>
        <w:rPr>
          <w:highlight w:val="yellow"/>
        </w:rPr>
      </w:pPr>
    </w:p>
    <w:p w:rsidR="001D2E80" w:rsidRPr="00EC1AA5" w:rsidRDefault="001D2E80" w:rsidP="001D2E80">
      <w:pPr>
        <w:ind w:firstLine="708"/>
        <w:jc w:val="both"/>
      </w:pPr>
      <w:r w:rsidRPr="00EC1AA5">
        <w:t>Сравнивая эти данные, прослеживается отрицательная динамика, по показателю процента успеваемости (понижение на 1,1 % по сравнению с прошлым учебным годом). Произошло снижение на 12,7% учащихся, справившихся с работой на «4» и «5».</w:t>
      </w:r>
    </w:p>
    <w:p w:rsidR="00044ED0" w:rsidRDefault="001D2E80" w:rsidP="001D2E80">
      <w:pPr>
        <w:ind w:firstLine="708"/>
        <w:jc w:val="both"/>
      </w:pPr>
      <w:r w:rsidRPr="00EC1AA5">
        <w:t>Рейтинговый ряд школ с высокими показателями процента «4» и «5» при 100% успеваемости представлен следующими ОО (</w:t>
      </w:r>
      <w:proofErr w:type="gramStart"/>
      <w:r w:rsidRPr="00EC1AA5">
        <w:t>по</w:t>
      </w:r>
      <w:proofErr w:type="gramEnd"/>
      <w:r w:rsidRPr="00EC1AA5">
        <w:t xml:space="preserve"> убывающей): Православная гимназия – 85,7%, СОШ №24 – 85%, гимназия №3 – 84,7, гимназия №1 – 81,9%, </w:t>
      </w:r>
      <w:r w:rsidRPr="00044ED0">
        <w:t xml:space="preserve">Бердянская СОШ – 80%, гимназия №4 – 79,5%, СОШ №53 – 79,1%, СОШ №61-78,2%, СОШ №41-76%, СОШ №80-75%, ООШ с. </w:t>
      </w:r>
      <w:proofErr w:type="spellStart"/>
      <w:r w:rsidRPr="00044ED0">
        <w:t>Краснохолма</w:t>
      </w:r>
      <w:proofErr w:type="spellEnd"/>
      <w:r w:rsidRPr="00044ED0">
        <w:t xml:space="preserve"> – 73%, ФМЛ – 71,7%, ООШ №3 – 70%.</w:t>
      </w:r>
      <w:r w:rsidRPr="00EC1AA5">
        <w:t xml:space="preserve"> </w:t>
      </w:r>
    </w:p>
    <w:p w:rsidR="001D2E80" w:rsidRPr="00EC1AA5" w:rsidRDefault="001D2E80" w:rsidP="001D2E80">
      <w:pPr>
        <w:ind w:firstLine="708"/>
        <w:jc w:val="both"/>
      </w:pPr>
      <w:r>
        <w:t>Неудовлетворительные результаты</w:t>
      </w:r>
      <w:r w:rsidRPr="00EC1AA5">
        <w:t xml:space="preserve"> имеют следующие ОО (по </w:t>
      </w:r>
      <w:proofErr w:type="gramStart"/>
      <w:r w:rsidRPr="00EC1AA5">
        <w:t>убывающей</w:t>
      </w:r>
      <w:proofErr w:type="gramEnd"/>
      <w:r w:rsidRPr="00EC1AA5">
        <w:t xml:space="preserve">): лицей №3 – 2 чел., СОШ №38-1 чел. Всего неудовлетворительные результаты зафиксированы в 2 образовательных учреждениях города </w:t>
      </w:r>
      <w:r w:rsidR="00044ED0">
        <w:t>Оренбурга</w:t>
      </w:r>
      <w:r w:rsidRPr="00EC1AA5">
        <w:t>.</w:t>
      </w:r>
    </w:p>
    <w:p w:rsidR="001D2E80" w:rsidRPr="00EC1AA5" w:rsidRDefault="001D2E80" w:rsidP="001D2E80">
      <w:pPr>
        <w:ind w:firstLine="708"/>
        <w:jc w:val="both"/>
      </w:pPr>
      <w:r w:rsidRPr="00EC1AA5">
        <w:t xml:space="preserve">Низкое качество знаний </w:t>
      </w:r>
      <w:r w:rsidR="00742CD0">
        <w:t xml:space="preserve">(от 9-30%): ООШ №58-9,5%, СОШ </w:t>
      </w:r>
      <w:r w:rsidRPr="00EC1AA5">
        <w:t xml:space="preserve">№ 48 -12,9%, </w:t>
      </w:r>
      <w:r w:rsidR="00742CD0">
        <w:t xml:space="preserve">СОШ </w:t>
      </w:r>
      <w:r w:rsidR="00742CD0" w:rsidRPr="00EC1AA5">
        <w:t>№</w:t>
      </w:r>
      <w:r w:rsidRPr="00EC1AA5">
        <w:t xml:space="preserve">49 – 19%, </w:t>
      </w:r>
      <w:r w:rsidR="00742CD0">
        <w:t xml:space="preserve">СОШ </w:t>
      </w:r>
      <w:r w:rsidR="00742CD0" w:rsidRPr="00EC1AA5">
        <w:t>№</w:t>
      </w:r>
      <w:r w:rsidRPr="00EC1AA5">
        <w:t xml:space="preserve">71 – 21%, </w:t>
      </w:r>
      <w:r w:rsidR="00742CD0">
        <w:t xml:space="preserve">СОШ </w:t>
      </w:r>
      <w:r w:rsidR="00742CD0" w:rsidRPr="00EC1AA5">
        <w:t>№</w:t>
      </w:r>
      <w:r w:rsidRPr="00EC1AA5">
        <w:t xml:space="preserve">31 – 21,2%, </w:t>
      </w:r>
      <w:r w:rsidR="00742CD0">
        <w:t xml:space="preserve">СОШ </w:t>
      </w:r>
      <w:r w:rsidR="00742CD0" w:rsidRPr="00EC1AA5">
        <w:t>№</w:t>
      </w:r>
      <w:r w:rsidRPr="00EC1AA5">
        <w:t xml:space="preserve">10-24,6%, </w:t>
      </w:r>
      <w:r w:rsidR="00742CD0">
        <w:t xml:space="preserve">СОШ </w:t>
      </w:r>
      <w:r w:rsidR="00742CD0" w:rsidRPr="00EC1AA5">
        <w:t>№</w:t>
      </w:r>
      <w:r w:rsidRPr="00EC1AA5">
        <w:t xml:space="preserve">47 – 25,4%, </w:t>
      </w:r>
      <w:r w:rsidR="00742CD0">
        <w:t xml:space="preserve">СОШ </w:t>
      </w:r>
      <w:r w:rsidR="00742CD0" w:rsidRPr="00EC1AA5">
        <w:t>№</w:t>
      </w:r>
      <w:r w:rsidRPr="00EC1AA5">
        <w:t xml:space="preserve">70-28,5%, </w:t>
      </w:r>
      <w:r w:rsidR="00742CD0">
        <w:t xml:space="preserve">СОШ </w:t>
      </w:r>
      <w:r w:rsidR="00742CD0" w:rsidRPr="00EC1AA5">
        <w:t>№</w:t>
      </w:r>
      <w:r w:rsidRPr="00EC1AA5">
        <w:t xml:space="preserve">69-29,3%, </w:t>
      </w:r>
      <w:r w:rsidR="00742CD0">
        <w:t xml:space="preserve">СОШ </w:t>
      </w:r>
      <w:r w:rsidR="00742CD0" w:rsidRPr="00EC1AA5">
        <w:t>№</w:t>
      </w:r>
      <w:r w:rsidRPr="00EC1AA5">
        <w:t>56-29,8%.</w:t>
      </w:r>
    </w:p>
    <w:p w:rsidR="001D2E80" w:rsidRDefault="001D2E80" w:rsidP="006078E1">
      <w:pPr>
        <w:ind w:firstLine="708"/>
        <w:jc w:val="both"/>
      </w:pPr>
    </w:p>
    <w:p w:rsidR="00F67334" w:rsidRDefault="00BB3E84" w:rsidP="0070410A">
      <w:pPr>
        <w:ind w:firstLine="708"/>
        <w:jc w:val="both"/>
      </w:pPr>
      <w:r>
        <w:lastRenderedPageBreak/>
        <w:t xml:space="preserve">Рейтинговый ряд </w:t>
      </w:r>
      <w:r w:rsidR="001F64B9">
        <w:t>школ</w:t>
      </w:r>
      <w:r>
        <w:t xml:space="preserve"> с </w:t>
      </w:r>
      <w:r w:rsidR="000C6DE8">
        <w:t>высокими</w:t>
      </w:r>
      <w:r>
        <w:t xml:space="preserve"> показателями процента «4» и «5» </w:t>
      </w:r>
      <w:r w:rsidR="0070410A">
        <w:t xml:space="preserve">при 100% успеваемости </w:t>
      </w:r>
      <w:r w:rsidR="001F64B9">
        <w:t xml:space="preserve">представлен </w:t>
      </w:r>
      <w:r w:rsidR="0070410A">
        <w:t xml:space="preserve">следующими </w:t>
      </w:r>
      <w:r w:rsidR="001F64B9">
        <w:t>ОО</w:t>
      </w:r>
      <w:r w:rsidR="00DE52E0">
        <w:t xml:space="preserve"> (</w:t>
      </w:r>
      <w:proofErr w:type="gramStart"/>
      <w:r w:rsidR="00DE52E0">
        <w:t>по</w:t>
      </w:r>
      <w:proofErr w:type="gramEnd"/>
      <w:r w:rsidR="00DE52E0">
        <w:t xml:space="preserve"> убывающей)</w:t>
      </w:r>
      <w:r w:rsidR="001F64B9">
        <w:t>:</w:t>
      </w:r>
      <w:r w:rsidR="002B6AF7">
        <w:t xml:space="preserve"> </w:t>
      </w:r>
    </w:p>
    <w:tbl>
      <w:tblPr>
        <w:tblW w:w="9605" w:type="dxa"/>
        <w:tblInd w:w="-318" w:type="dxa"/>
        <w:tblLayout w:type="fixed"/>
        <w:tblLook w:val="04A0"/>
      </w:tblPr>
      <w:tblGrid>
        <w:gridCol w:w="710"/>
        <w:gridCol w:w="1417"/>
        <w:gridCol w:w="840"/>
        <w:gridCol w:w="1134"/>
        <w:gridCol w:w="860"/>
        <w:gridCol w:w="760"/>
        <w:gridCol w:w="760"/>
        <w:gridCol w:w="760"/>
        <w:gridCol w:w="1182"/>
        <w:gridCol w:w="1182"/>
      </w:tblGrid>
      <w:tr w:rsidR="0099440E" w:rsidRPr="00F67334" w:rsidTr="0022438A">
        <w:trPr>
          <w:trHeight w:val="63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40E" w:rsidRPr="00F67334" w:rsidRDefault="0099440E" w:rsidP="00F67334">
            <w:pPr>
              <w:rPr>
                <w:color w:val="000000"/>
                <w:sz w:val="20"/>
                <w:szCs w:val="20"/>
              </w:rPr>
            </w:pPr>
            <w:r w:rsidRPr="00F67334">
              <w:rPr>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40E" w:rsidRPr="00F67334" w:rsidRDefault="0099440E" w:rsidP="00F67334">
            <w:pPr>
              <w:rPr>
                <w:color w:val="000000"/>
                <w:sz w:val="20"/>
                <w:szCs w:val="20"/>
              </w:rPr>
            </w:pPr>
            <w:r w:rsidRPr="00F67334">
              <w:rPr>
                <w:color w:val="000000"/>
                <w:sz w:val="20"/>
                <w:szCs w:val="20"/>
              </w:rPr>
              <w:t>Название ОО</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 xml:space="preserve">Кол-во </w:t>
            </w:r>
            <w:proofErr w:type="spellStart"/>
            <w:r w:rsidRPr="00F67334">
              <w:rPr>
                <w:sz w:val="20"/>
                <w:szCs w:val="20"/>
              </w:rPr>
              <w:t>обуч-ся</w:t>
            </w:r>
            <w:proofErr w:type="spellEnd"/>
            <w:r w:rsidRPr="00F67334">
              <w:rPr>
                <w:sz w:val="20"/>
                <w:szCs w:val="20"/>
              </w:rPr>
              <w:t xml:space="preserve"> по списку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 xml:space="preserve">Кол-во </w:t>
            </w:r>
            <w:proofErr w:type="spellStart"/>
            <w:r w:rsidRPr="00F67334">
              <w:rPr>
                <w:sz w:val="20"/>
                <w:szCs w:val="20"/>
              </w:rPr>
              <w:t>обуч-ся</w:t>
            </w:r>
            <w:proofErr w:type="spellEnd"/>
            <w:r w:rsidRPr="00F67334">
              <w:rPr>
                <w:sz w:val="20"/>
                <w:szCs w:val="20"/>
              </w:rPr>
              <w:t xml:space="preserve"> </w:t>
            </w:r>
            <w:proofErr w:type="gramStart"/>
            <w:r w:rsidRPr="00F67334">
              <w:rPr>
                <w:sz w:val="20"/>
                <w:szCs w:val="20"/>
              </w:rPr>
              <w:t>сдававших</w:t>
            </w:r>
            <w:proofErr w:type="gramEnd"/>
            <w:r w:rsidRPr="00F67334">
              <w:rPr>
                <w:sz w:val="20"/>
                <w:szCs w:val="20"/>
              </w:rPr>
              <w:t xml:space="preserve"> экзамен</w:t>
            </w:r>
          </w:p>
        </w:tc>
        <w:tc>
          <w:tcPr>
            <w:tcW w:w="3140" w:type="dxa"/>
            <w:gridSpan w:val="4"/>
            <w:tcBorders>
              <w:top w:val="single" w:sz="4" w:space="0" w:color="auto"/>
              <w:left w:val="nil"/>
              <w:bottom w:val="single" w:sz="4" w:space="0" w:color="auto"/>
              <w:right w:val="single" w:sz="4" w:space="0" w:color="000000"/>
            </w:tcBorders>
            <w:shd w:val="clear" w:color="auto" w:fill="auto"/>
            <w:vAlign w:val="center"/>
            <w:hideMark/>
          </w:tcPr>
          <w:p w:rsidR="0099440E" w:rsidRPr="00F67334" w:rsidRDefault="0099440E" w:rsidP="00F67334">
            <w:pPr>
              <w:rPr>
                <w:sz w:val="20"/>
                <w:szCs w:val="20"/>
              </w:rPr>
            </w:pPr>
            <w:r w:rsidRPr="00F67334">
              <w:rPr>
                <w:sz w:val="20"/>
                <w:szCs w:val="20"/>
              </w:rPr>
              <w:t xml:space="preserve">Количество </w:t>
            </w:r>
            <w:proofErr w:type="spellStart"/>
            <w:r w:rsidRPr="00F67334">
              <w:rPr>
                <w:sz w:val="20"/>
                <w:szCs w:val="20"/>
              </w:rPr>
              <w:t>обуч-ся</w:t>
            </w:r>
            <w:proofErr w:type="spellEnd"/>
            <w:r w:rsidRPr="00F67334">
              <w:rPr>
                <w:sz w:val="20"/>
                <w:szCs w:val="20"/>
              </w:rPr>
              <w:t xml:space="preserve">, </w:t>
            </w:r>
            <w:proofErr w:type="gramStart"/>
            <w:r w:rsidRPr="00F67334">
              <w:rPr>
                <w:sz w:val="20"/>
                <w:szCs w:val="20"/>
              </w:rPr>
              <w:t>получивших</w:t>
            </w:r>
            <w:proofErr w:type="gramEnd"/>
            <w:r w:rsidRPr="00F67334">
              <w:rPr>
                <w:sz w:val="20"/>
                <w:szCs w:val="20"/>
              </w:rPr>
              <w:t xml:space="preserve"> соответствующую отметку</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Показатель %           "2"</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Показатель %                 "4" и "5"</w:t>
            </w:r>
          </w:p>
        </w:tc>
      </w:tr>
      <w:tr w:rsidR="0099440E" w:rsidRPr="00F67334" w:rsidTr="0022438A">
        <w:trPr>
          <w:trHeight w:val="45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99440E" w:rsidRPr="00F67334" w:rsidRDefault="0099440E" w:rsidP="00F67334">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9440E" w:rsidRPr="00F67334" w:rsidRDefault="0099440E" w:rsidP="00F67334">
            <w:pPr>
              <w:rPr>
                <w:color w:val="000000"/>
                <w:sz w:val="20"/>
                <w:szCs w:val="20"/>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99440E" w:rsidRPr="00F67334" w:rsidRDefault="0099440E" w:rsidP="00F6733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440E" w:rsidRPr="00F67334" w:rsidRDefault="0099440E" w:rsidP="00F67334">
            <w:pPr>
              <w:rPr>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"5"</w:t>
            </w: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99440E" w:rsidRPr="00F67334" w:rsidRDefault="0099440E" w:rsidP="00F67334">
            <w:pPr>
              <w:rPr>
                <w:sz w:val="20"/>
                <w:szCs w:val="20"/>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99440E" w:rsidRPr="00F67334" w:rsidRDefault="0099440E" w:rsidP="00F67334">
            <w:pPr>
              <w:rPr>
                <w:sz w:val="20"/>
                <w:szCs w:val="20"/>
              </w:rPr>
            </w:pPr>
          </w:p>
        </w:tc>
      </w:tr>
      <w:tr w:rsidR="0099440E" w:rsidRPr="00F67334" w:rsidTr="0022438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sz w:val="20"/>
                <w:szCs w:val="20"/>
              </w:rPr>
            </w:pPr>
            <w:r w:rsidRPr="00F67334">
              <w:rPr>
                <w:sz w:val="20"/>
                <w:szCs w:val="20"/>
              </w:rPr>
              <w:t>Православная гимназия</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sz w:val="22"/>
                <w:szCs w:val="22"/>
              </w:rPr>
            </w:pPr>
            <w:r w:rsidRPr="00F67334">
              <w:rPr>
                <w:sz w:val="22"/>
                <w:szCs w:val="22"/>
              </w:rPr>
              <w:t>21</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sz w:val="22"/>
                <w:szCs w:val="22"/>
              </w:rPr>
            </w:pPr>
            <w:r w:rsidRPr="00F67334">
              <w:rPr>
                <w:sz w:val="22"/>
                <w:szCs w:val="22"/>
              </w:rPr>
              <w:t>21</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sz w:val="22"/>
                <w:szCs w:val="22"/>
              </w:rPr>
            </w:pPr>
            <w:r w:rsidRPr="00F67334">
              <w:rPr>
                <w:sz w:val="22"/>
                <w:szCs w:val="22"/>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sz w:val="22"/>
                <w:szCs w:val="22"/>
              </w:rPr>
            </w:pPr>
            <w:r w:rsidRPr="00F67334">
              <w:rPr>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sz w:val="22"/>
                <w:szCs w:val="22"/>
              </w:rPr>
            </w:pPr>
            <w:r w:rsidRPr="00F67334">
              <w:rPr>
                <w:sz w:val="22"/>
                <w:szCs w:val="22"/>
              </w:rPr>
              <w:t>7</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sz w:val="22"/>
                <w:szCs w:val="22"/>
              </w:rPr>
            </w:pPr>
            <w:r w:rsidRPr="00F67334">
              <w:rPr>
                <w:sz w:val="22"/>
                <w:szCs w:val="22"/>
              </w:rPr>
              <w:t>11</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sz w:val="22"/>
                <w:szCs w:val="22"/>
              </w:rPr>
            </w:pPr>
            <w:r w:rsidRPr="00F67334">
              <w:rPr>
                <w:bCs/>
                <w:sz w:val="22"/>
                <w:szCs w:val="22"/>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sz w:val="22"/>
                <w:szCs w:val="22"/>
              </w:rPr>
            </w:pPr>
            <w:r w:rsidRPr="00F67334">
              <w:rPr>
                <w:bCs/>
                <w:sz w:val="22"/>
                <w:szCs w:val="22"/>
              </w:rPr>
              <w:t>85,71</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000000" w:fill="FFFFFF"/>
            <w:vAlign w:val="center"/>
            <w:hideMark/>
          </w:tcPr>
          <w:p w:rsidR="0099440E" w:rsidRPr="00F67334" w:rsidRDefault="0099440E" w:rsidP="00F67334">
            <w:pPr>
              <w:rPr>
                <w:color w:val="000000" w:themeColor="text1"/>
              </w:rPr>
            </w:pPr>
            <w:r w:rsidRPr="00F67334">
              <w:rPr>
                <w:color w:val="000000" w:themeColor="text1"/>
              </w:rPr>
              <w:t>Г</w:t>
            </w:r>
            <w:r>
              <w:rPr>
                <w:color w:val="000000" w:themeColor="text1"/>
              </w:rPr>
              <w:t>имназия №</w:t>
            </w:r>
            <w:r w:rsidRPr="00F67334">
              <w:rPr>
                <w:color w:val="000000" w:themeColor="text1"/>
              </w:rPr>
              <w:t>3</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159</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157</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24</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50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83</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84,71</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Г</w:t>
            </w:r>
            <w:r>
              <w:rPr>
                <w:color w:val="000000" w:themeColor="text1"/>
              </w:rPr>
              <w:t>имназия №</w:t>
            </w:r>
            <w:r w:rsidRPr="00F67334">
              <w:rPr>
                <w:color w:val="000000" w:themeColor="text1"/>
              </w:rPr>
              <w:t>1</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15</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46</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82,14</w:t>
            </w:r>
          </w:p>
        </w:tc>
      </w:tr>
      <w:tr w:rsidR="0099440E" w:rsidRPr="00F67334" w:rsidTr="0022438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Бердянская СОШ</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10</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10</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2</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5</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80,00</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Г</w:t>
            </w:r>
            <w:r>
              <w:rPr>
                <w:color w:val="000000" w:themeColor="text1"/>
              </w:rPr>
              <w:t>имназия №</w:t>
            </w:r>
            <w:r w:rsidRPr="00F67334">
              <w:rPr>
                <w:color w:val="000000" w:themeColor="text1"/>
              </w:rPr>
              <w:t>4</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83</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83</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17</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35</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31</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79,52</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000000" w:fill="FFFFFF"/>
            <w:vAlign w:val="center"/>
            <w:hideMark/>
          </w:tcPr>
          <w:p w:rsidR="0099440E" w:rsidRPr="00F67334" w:rsidRDefault="0099440E" w:rsidP="00F67334">
            <w:pPr>
              <w:rPr>
                <w:color w:val="000000" w:themeColor="text1"/>
              </w:rPr>
            </w:pPr>
            <w:r>
              <w:rPr>
                <w:color w:val="000000" w:themeColor="text1"/>
              </w:rPr>
              <w:t>СОШ №</w:t>
            </w:r>
            <w:r w:rsidRPr="00F67334">
              <w:rPr>
                <w:color w:val="000000" w:themeColor="text1"/>
              </w:rPr>
              <w:t>53</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39</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39</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18</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13</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79,49</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000000" w:fill="FFFFFF"/>
            <w:vAlign w:val="center"/>
            <w:hideMark/>
          </w:tcPr>
          <w:p w:rsidR="0099440E" w:rsidRPr="00F67334" w:rsidRDefault="0099440E" w:rsidP="00F67334">
            <w:pPr>
              <w:rPr>
                <w:color w:val="000000" w:themeColor="text1"/>
              </w:rPr>
            </w:pPr>
            <w:r>
              <w:t xml:space="preserve">СОШ </w:t>
            </w:r>
            <w:r w:rsidRPr="00EC1AA5">
              <w:t>№</w:t>
            </w:r>
            <w:r w:rsidRPr="00F67334">
              <w:rPr>
                <w:color w:val="000000" w:themeColor="text1"/>
              </w:rPr>
              <w:t>61</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55</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55</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12</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28</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15</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78,18</w:t>
            </w:r>
          </w:p>
        </w:tc>
      </w:tr>
      <w:tr w:rsidR="0099440E" w:rsidRPr="00F67334" w:rsidTr="0022438A">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000000" w:fill="FFFFFF"/>
            <w:vAlign w:val="center"/>
            <w:hideMark/>
          </w:tcPr>
          <w:p w:rsidR="0099440E" w:rsidRPr="00F67334" w:rsidRDefault="0099440E" w:rsidP="00F67334">
            <w:pPr>
              <w:rPr>
                <w:color w:val="000000" w:themeColor="text1"/>
              </w:rPr>
            </w:pPr>
            <w:r w:rsidRPr="00F67334">
              <w:rPr>
                <w:color w:val="000000" w:themeColor="text1"/>
              </w:rPr>
              <w:t>СОШ №80</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4</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4</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1</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1</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2</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75,00</w:t>
            </w:r>
          </w:p>
        </w:tc>
      </w:tr>
      <w:tr w:rsidR="0099440E" w:rsidRPr="00F67334" w:rsidTr="0022438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 xml:space="preserve">ООШ с. </w:t>
            </w:r>
            <w:proofErr w:type="spellStart"/>
            <w:r w:rsidRPr="00F67334">
              <w:rPr>
                <w:color w:val="000000" w:themeColor="text1"/>
              </w:rPr>
              <w:t>Краснохолма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26</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26</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7</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9</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10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73,08</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Л</w:t>
            </w:r>
            <w:r>
              <w:rPr>
                <w:color w:val="000000" w:themeColor="text1"/>
              </w:rPr>
              <w:t>ицей №</w:t>
            </w:r>
            <w:r w:rsidRPr="00F67334">
              <w:rPr>
                <w:color w:val="000000" w:themeColor="text1"/>
              </w:rPr>
              <w:t>1</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75</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75</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21</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31</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72,00</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Л</w:t>
            </w:r>
            <w:r>
              <w:rPr>
                <w:color w:val="000000" w:themeColor="text1"/>
              </w:rPr>
              <w:t>ицей №</w:t>
            </w:r>
            <w:r w:rsidRPr="00F67334">
              <w:rPr>
                <w:color w:val="000000" w:themeColor="text1"/>
              </w:rPr>
              <w:t>6</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88</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87</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26</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31</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70,11</w:t>
            </w:r>
          </w:p>
        </w:tc>
      </w:tr>
      <w:tr w:rsidR="0099440E" w:rsidRPr="00F67334" w:rsidTr="0022438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99440E" w:rsidRDefault="0099440E" w:rsidP="0099440E">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ООШ №3</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24</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22</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7</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10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color w:val="000000" w:themeColor="text1"/>
              </w:rPr>
            </w:pPr>
            <w:r w:rsidRPr="00F67334">
              <w:rPr>
                <w:color w:val="000000" w:themeColor="text1"/>
              </w:rPr>
              <w:t>5</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68,18</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Г</w:t>
            </w:r>
            <w:r>
              <w:rPr>
                <w:color w:val="000000" w:themeColor="text1"/>
              </w:rPr>
              <w:t>имназия №</w:t>
            </w:r>
            <w:r w:rsidRPr="00F67334">
              <w:rPr>
                <w:color w:val="000000" w:themeColor="text1"/>
              </w:rPr>
              <w:t>2</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28</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28</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28</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66,67</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t xml:space="preserve">СОШ </w:t>
            </w:r>
            <w:r w:rsidRPr="00EC1AA5">
              <w:t>№</w:t>
            </w:r>
            <w:r w:rsidRPr="00F67334">
              <w:rPr>
                <w:color w:val="000000" w:themeColor="text1"/>
              </w:rPr>
              <w:t>65</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56</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56</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19</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14</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66,07</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Л</w:t>
            </w:r>
            <w:r>
              <w:rPr>
                <w:color w:val="000000" w:themeColor="text1"/>
              </w:rPr>
              <w:t>ицей №</w:t>
            </w:r>
            <w:r w:rsidRPr="00F67334">
              <w:rPr>
                <w:color w:val="000000" w:themeColor="text1"/>
              </w:rPr>
              <w:t>2</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38</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38</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18</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65,79</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Л</w:t>
            </w:r>
            <w:r>
              <w:rPr>
                <w:color w:val="000000" w:themeColor="text1"/>
              </w:rPr>
              <w:t>ицей №</w:t>
            </w:r>
            <w:r w:rsidRPr="00F67334">
              <w:rPr>
                <w:color w:val="000000" w:themeColor="text1"/>
              </w:rPr>
              <w:t>5</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209</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205</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72</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71</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62</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64,88</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Л</w:t>
            </w:r>
            <w:r>
              <w:rPr>
                <w:color w:val="000000" w:themeColor="text1"/>
              </w:rPr>
              <w:t>ицей №</w:t>
            </w:r>
            <w:r w:rsidRPr="00F67334">
              <w:rPr>
                <w:color w:val="000000" w:themeColor="text1"/>
              </w:rPr>
              <w:t>4</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145</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145</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53</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44</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48</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63,45</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t xml:space="preserve">СОШ </w:t>
            </w:r>
            <w:r w:rsidRPr="00EC1AA5">
              <w:t>№</w:t>
            </w:r>
            <w:r w:rsidRPr="00F67334">
              <w:rPr>
                <w:color w:val="000000" w:themeColor="text1"/>
              </w:rPr>
              <w:t>76</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79</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78</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29</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19</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62,82</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000000" w:fill="FFFFFF"/>
            <w:vAlign w:val="center"/>
            <w:hideMark/>
          </w:tcPr>
          <w:p w:rsidR="0099440E" w:rsidRPr="00F67334" w:rsidRDefault="0099440E" w:rsidP="00F67334">
            <w:pPr>
              <w:rPr>
                <w:color w:val="000000" w:themeColor="text1"/>
              </w:rPr>
            </w:pPr>
            <w:r>
              <w:t xml:space="preserve">СОШ </w:t>
            </w:r>
            <w:r w:rsidRPr="00EC1AA5">
              <w:t>№</w:t>
            </w:r>
            <w:r w:rsidRPr="00F67334">
              <w:rPr>
                <w:color w:val="000000" w:themeColor="text1"/>
              </w:rPr>
              <w:t>15</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94</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94</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35</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41</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18</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62,77</w:t>
            </w:r>
          </w:p>
        </w:tc>
      </w:tr>
      <w:tr w:rsidR="0099440E" w:rsidRPr="00F67334" w:rsidTr="0022438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9440E" w:rsidRPr="0022438A" w:rsidRDefault="0099440E" w:rsidP="0022438A">
            <w:pPr>
              <w:pStyle w:val="a4"/>
              <w:numPr>
                <w:ilvl w:val="0"/>
                <w:numId w:val="3"/>
              </w:numPr>
              <w:rPr>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99440E" w:rsidRPr="00F67334" w:rsidRDefault="0099440E" w:rsidP="00F67334">
            <w:pPr>
              <w:rPr>
                <w:color w:val="000000" w:themeColor="text1"/>
              </w:rPr>
            </w:pPr>
            <w:r w:rsidRPr="00F67334">
              <w:rPr>
                <w:color w:val="000000" w:themeColor="text1"/>
              </w:rPr>
              <w:t>Г</w:t>
            </w:r>
            <w:r>
              <w:rPr>
                <w:color w:val="000000" w:themeColor="text1"/>
              </w:rPr>
              <w:t>имназия №</w:t>
            </w:r>
            <w:r w:rsidRPr="00F67334">
              <w:rPr>
                <w:color w:val="000000" w:themeColor="text1"/>
              </w:rPr>
              <w:t>5</w:t>
            </w:r>
          </w:p>
        </w:tc>
        <w:tc>
          <w:tcPr>
            <w:tcW w:w="84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w:t>
            </w:r>
          </w:p>
        </w:tc>
        <w:tc>
          <w:tcPr>
            <w:tcW w:w="1134"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84</w:t>
            </w:r>
          </w:p>
        </w:tc>
        <w:tc>
          <w:tcPr>
            <w:tcW w:w="8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32</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36</w:t>
            </w:r>
          </w:p>
        </w:tc>
        <w:tc>
          <w:tcPr>
            <w:tcW w:w="760"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16</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0,00</w:t>
            </w:r>
          </w:p>
        </w:tc>
        <w:tc>
          <w:tcPr>
            <w:tcW w:w="1182" w:type="dxa"/>
            <w:tcBorders>
              <w:top w:val="nil"/>
              <w:left w:val="nil"/>
              <w:bottom w:val="single" w:sz="4" w:space="0" w:color="auto"/>
              <w:right w:val="single" w:sz="4" w:space="0" w:color="auto"/>
            </w:tcBorders>
            <w:shd w:val="clear" w:color="auto" w:fill="auto"/>
            <w:noWrap/>
            <w:vAlign w:val="bottom"/>
            <w:hideMark/>
          </w:tcPr>
          <w:p w:rsidR="0099440E" w:rsidRPr="00F67334" w:rsidRDefault="0099440E" w:rsidP="00F67334">
            <w:pPr>
              <w:jc w:val="center"/>
              <w:rPr>
                <w:bCs/>
                <w:color w:val="000000" w:themeColor="text1"/>
              </w:rPr>
            </w:pPr>
            <w:r w:rsidRPr="00F67334">
              <w:rPr>
                <w:bCs/>
                <w:color w:val="000000" w:themeColor="text1"/>
              </w:rPr>
              <w:t>61,90</w:t>
            </w:r>
          </w:p>
        </w:tc>
      </w:tr>
    </w:tbl>
    <w:p w:rsidR="00F67334" w:rsidRDefault="00F67334" w:rsidP="0070410A">
      <w:pPr>
        <w:ind w:firstLine="708"/>
        <w:jc w:val="both"/>
      </w:pPr>
    </w:p>
    <w:p w:rsidR="003C5B45" w:rsidRDefault="00F67334" w:rsidP="00893355">
      <w:pPr>
        <w:ind w:firstLine="708"/>
        <w:jc w:val="both"/>
      </w:pPr>
      <w:r>
        <w:t>Р</w:t>
      </w:r>
      <w:r w:rsidR="00544D7B">
        <w:t>егиональный экзамен</w:t>
      </w:r>
      <w:r w:rsidR="00BB3E84">
        <w:t xml:space="preserve"> по математике в </w:t>
      </w:r>
      <w:r w:rsidR="00A07039">
        <w:t>7</w:t>
      </w:r>
      <w:r w:rsidR="00BB3E84">
        <w:t xml:space="preserve">-х классах </w:t>
      </w:r>
      <w:r w:rsidR="00544D7B">
        <w:t>соответствовал демонстрационному варианту КИМ (плану экзаменационной работы) для провед</w:t>
      </w:r>
      <w:r w:rsidR="000E175B">
        <w:t>ения регионального экзамена</w:t>
      </w:r>
      <w:r w:rsidR="00544D7B">
        <w:t>.</w:t>
      </w:r>
    </w:p>
    <w:p w:rsidR="00922322" w:rsidRDefault="00616341" w:rsidP="00BB3E84">
      <w:r>
        <w:t>Анализ работы показал следующ</w:t>
      </w:r>
      <w:r w:rsidR="00544D7B">
        <w:t>ие результаты. В таблице приведено процентное соотношение выполнения заданий в порядке убывания сложности заданий для учащихся.</w:t>
      </w:r>
      <w:r>
        <w:t xml:space="preserve"> </w:t>
      </w:r>
    </w:p>
    <w:p w:rsidR="00922322" w:rsidRDefault="00922322" w:rsidP="00BB3E84"/>
    <w:tbl>
      <w:tblPr>
        <w:tblW w:w="10030" w:type="dxa"/>
        <w:tblInd w:w="-459" w:type="dxa"/>
        <w:tblLook w:val="04A0"/>
      </w:tblPr>
      <w:tblGrid>
        <w:gridCol w:w="1073"/>
        <w:gridCol w:w="3750"/>
        <w:gridCol w:w="1588"/>
        <w:gridCol w:w="1691"/>
        <w:gridCol w:w="1928"/>
      </w:tblGrid>
      <w:tr w:rsidR="00544D7B" w:rsidRPr="00544D7B" w:rsidTr="00ED7635">
        <w:trPr>
          <w:trHeight w:val="93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t>№ задания</w:t>
            </w:r>
            <w:r w:rsidRPr="00544D7B">
              <w:t> </w:t>
            </w:r>
          </w:p>
        </w:tc>
        <w:tc>
          <w:tcPr>
            <w:tcW w:w="3750" w:type="dxa"/>
            <w:tcBorders>
              <w:top w:val="single" w:sz="4" w:space="0" w:color="auto"/>
              <w:left w:val="nil"/>
              <w:bottom w:val="single" w:sz="4" w:space="0" w:color="auto"/>
              <w:right w:val="single" w:sz="4" w:space="0" w:color="auto"/>
            </w:tcBorders>
            <w:shd w:val="clear" w:color="auto" w:fill="auto"/>
            <w:noWrap/>
            <w:vAlign w:val="bottom"/>
            <w:hideMark/>
          </w:tcPr>
          <w:p w:rsidR="00544D7B" w:rsidRPr="00544D7B" w:rsidRDefault="00544D7B" w:rsidP="00544D7B">
            <w:pPr>
              <w:rPr>
                <w:b/>
                <w:bCs/>
              </w:rPr>
            </w:pPr>
            <w:r w:rsidRPr="00544D7B">
              <w:rPr>
                <w:b/>
                <w:bCs/>
              </w:rPr>
              <w:t>Проверяемое умение</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544D7B" w:rsidRPr="00544D7B" w:rsidRDefault="00544D7B" w:rsidP="00544D7B">
            <w:pPr>
              <w:rPr>
                <w:b/>
                <w:bCs/>
              </w:rPr>
            </w:pPr>
            <w:r w:rsidRPr="00544D7B">
              <w:rPr>
                <w:b/>
                <w:bCs/>
              </w:rPr>
              <w:t>Выполнили</w:t>
            </w:r>
            <w:r w:rsidRPr="00544D7B">
              <w:rPr>
                <w:b/>
                <w:bCs/>
              </w:rPr>
              <w:br/>
              <w:t>неверно</w:t>
            </w:r>
            <w:proofErr w:type="gramStart"/>
            <w:r w:rsidRPr="00544D7B">
              <w:rPr>
                <w:b/>
                <w:bCs/>
              </w:rPr>
              <w:t xml:space="preserve"> (%)</w:t>
            </w:r>
            <w:proofErr w:type="gramEnd"/>
          </w:p>
        </w:tc>
        <w:tc>
          <w:tcPr>
            <w:tcW w:w="1691" w:type="dxa"/>
            <w:tcBorders>
              <w:top w:val="single" w:sz="4" w:space="0" w:color="auto"/>
              <w:left w:val="nil"/>
              <w:bottom w:val="single" w:sz="4" w:space="0" w:color="auto"/>
              <w:right w:val="single" w:sz="4" w:space="0" w:color="auto"/>
            </w:tcBorders>
            <w:shd w:val="clear" w:color="auto" w:fill="auto"/>
            <w:vAlign w:val="bottom"/>
            <w:hideMark/>
          </w:tcPr>
          <w:p w:rsidR="00544D7B" w:rsidRPr="00544D7B" w:rsidRDefault="00544D7B" w:rsidP="00544D7B">
            <w:pPr>
              <w:rPr>
                <w:b/>
                <w:bCs/>
              </w:rPr>
            </w:pPr>
            <w:r w:rsidRPr="00544D7B">
              <w:rPr>
                <w:b/>
                <w:bCs/>
              </w:rPr>
              <w:t>Выполнили</w:t>
            </w:r>
            <w:r w:rsidRPr="00544D7B">
              <w:rPr>
                <w:b/>
                <w:bCs/>
              </w:rPr>
              <w:br/>
            </w:r>
            <w:proofErr w:type="gramStart"/>
            <w:r w:rsidRPr="00544D7B">
              <w:rPr>
                <w:b/>
                <w:bCs/>
              </w:rPr>
              <w:t>верно</w:t>
            </w:r>
            <w:proofErr w:type="gramEnd"/>
            <w:r w:rsidRPr="00544D7B">
              <w:rPr>
                <w:b/>
                <w:bCs/>
              </w:rPr>
              <w:t>/</w:t>
            </w:r>
            <w:r w:rsidRPr="00544D7B">
              <w:rPr>
                <w:b/>
                <w:bCs/>
              </w:rPr>
              <w:br/>
              <w:t>частично(%)</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544D7B" w:rsidRPr="00544D7B" w:rsidRDefault="00544D7B" w:rsidP="00544D7B">
            <w:pPr>
              <w:rPr>
                <w:b/>
                <w:bCs/>
              </w:rPr>
            </w:pPr>
            <w:r w:rsidRPr="00544D7B">
              <w:rPr>
                <w:b/>
                <w:bCs/>
              </w:rPr>
              <w:t>Не приступали(%)</w:t>
            </w:r>
          </w:p>
        </w:tc>
      </w:tr>
      <w:tr w:rsidR="004E52BF" w:rsidRPr="00544D7B" w:rsidTr="004E52BF">
        <w:trPr>
          <w:trHeight w:val="94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12</w:t>
            </w:r>
          </w:p>
        </w:tc>
        <w:tc>
          <w:tcPr>
            <w:tcW w:w="3750" w:type="dxa"/>
            <w:tcBorders>
              <w:top w:val="nil"/>
              <w:left w:val="nil"/>
              <w:bottom w:val="single" w:sz="4" w:space="0" w:color="auto"/>
              <w:right w:val="single" w:sz="4" w:space="0" w:color="auto"/>
            </w:tcBorders>
            <w:shd w:val="clear" w:color="auto" w:fill="auto"/>
            <w:vAlign w:val="bottom"/>
            <w:hideMark/>
          </w:tcPr>
          <w:p w:rsidR="004E52BF" w:rsidRPr="00544D7B" w:rsidRDefault="004E52BF" w:rsidP="004E52BF">
            <w:r w:rsidRPr="00544D7B">
              <w:t>Умение решать планиметрические задачи на доказательство</w:t>
            </w:r>
          </w:p>
        </w:tc>
        <w:tc>
          <w:tcPr>
            <w:tcW w:w="158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35</w:t>
            </w:r>
          </w:p>
        </w:tc>
        <w:tc>
          <w:tcPr>
            <w:tcW w:w="1691"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8/8</w:t>
            </w:r>
          </w:p>
        </w:tc>
        <w:tc>
          <w:tcPr>
            <w:tcW w:w="192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47</w:t>
            </w:r>
          </w:p>
        </w:tc>
      </w:tr>
      <w:tr w:rsidR="00ED7635" w:rsidRPr="00544D7B" w:rsidTr="00ED7635">
        <w:trPr>
          <w:trHeight w:val="126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ED7635" w:rsidRPr="00544D7B" w:rsidRDefault="00ED7635" w:rsidP="004E52BF">
            <w:pPr>
              <w:jc w:val="center"/>
            </w:pPr>
            <w:r w:rsidRPr="00544D7B">
              <w:t>10</w:t>
            </w:r>
          </w:p>
        </w:tc>
        <w:tc>
          <w:tcPr>
            <w:tcW w:w="3750" w:type="dxa"/>
            <w:tcBorders>
              <w:top w:val="nil"/>
              <w:left w:val="nil"/>
              <w:bottom w:val="single" w:sz="4" w:space="0" w:color="auto"/>
              <w:right w:val="single" w:sz="4" w:space="0" w:color="auto"/>
            </w:tcBorders>
            <w:shd w:val="clear" w:color="auto" w:fill="auto"/>
            <w:vAlign w:val="bottom"/>
            <w:hideMark/>
          </w:tcPr>
          <w:p w:rsidR="00ED7635" w:rsidRPr="00544D7B" w:rsidRDefault="00ED7635" w:rsidP="004E52BF">
            <w:r w:rsidRPr="00544D7B">
              <w:t>Умение решать систему уравнений с</w:t>
            </w:r>
            <w:r>
              <w:t xml:space="preserve"> </w:t>
            </w:r>
            <w:r w:rsidRPr="00544D7B">
              <w:t>двумя неизвестными или разложение многочлена на множители</w:t>
            </w:r>
          </w:p>
        </w:tc>
        <w:tc>
          <w:tcPr>
            <w:tcW w:w="1588" w:type="dxa"/>
            <w:tcBorders>
              <w:top w:val="nil"/>
              <w:left w:val="nil"/>
              <w:bottom w:val="single" w:sz="4" w:space="0" w:color="auto"/>
              <w:right w:val="single" w:sz="4" w:space="0" w:color="auto"/>
            </w:tcBorders>
            <w:shd w:val="clear" w:color="auto" w:fill="auto"/>
            <w:noWrap/>
            <w:vAlign w:val="center"/>
            <w:hideMark/>
          </w:tcPr>
          <w:p w:rsidR="00ED7635" w:rsidRPr="00544D7B" w:rsidRDefault="00ED7635" w:rsidP="004E52BF">
            <w:pPr>
              <w:jc w:val="center"/>
            </w:pPr>
            <w:r w:rsidRPr="00544D7B">
              <w:t>3</w:t>
            </w:r>
            <w:r>
              <w:t>7</w:t>
            </w:r>
          </w:p>
        </w:tc>
        <w:tc>
          <w:tcPr>
            <w:tcW w:w="1691" w:type="dxa"/>
            <w:tcBorders>
              <w:top w:val="nil"/>
              <w:left w:val="nil"/>
              <w:bottom w:val="single" w:sz="4" w:space="0" w:color="auto"/>
              <w:right w:val="single" w:sz="4" w:space="0" w:color="auto"/>
            </w:tcBorders>
            <w:shd w:val="clear" w:color="auto" w:fill="auto"/>
            <w:noWrap/>
            <w:vAlign w:val="center"/>
            <w:hideMark/>
          </w:tcPr>
          <w:p w:rsidR="00ED7635" w:rsidRPr="00544D7B" w:rsidRDefault="00ED7635" w:rsidP="004E52BF">
            <w:pPr>
              <w:jc w:val="center"/>
            </w:pPr>
            <w:r w:rsidRPr="00544D7B">
              <w:t>2</w:t>
            </w:r>
            <w:r>
              <w:t>0</w:t>
            </w:r>
            <w:r w:rsidRPr="00544D7B">
              <w:t>/</w:t>
            </w:r>
            <w:r>
              <w:t>6</w:t>
            </w:r>
          </w:p>
        </w:tc>
        <w:tc>
          <w:tcPr>
            <w:tcW w:w="1928" w:type="dxa"/>
            <w:tcBorders>
              <w:top w:val="nil"/>
              <w:left w:val="nil"/>
              <w:bottom w:val="single" w:sz="4" w:space="0" w:color="auto"/>
              <w:right w:val="single" w:sz="4" w:space="0" w:color="auto"/>
            </w:tcBorders>
            <w:shd w:val="clear" w:color="auto" w:fill="auto"/>
            <w:noWrap/>
            <w:vAlign w:val="center"/>
            <w:hideMark/>
          </w:tcPr>
          <w:p w:rsidR="00ED7635" w:rsidRPr="00544D7B" w:rsidRDefault="00ED7635" w:rsidP="004E52BF">
            <w:pPr>
              <w:jc w:val="center"/>
            </w:pPr>
            <w:r>
              <w:t>36</w:t>
            </w:r>
          </w:p>
        </w:tc>
      </w:tr>
      <w:tr w:rsidR="004E52BF" w:rsidRPr="00544D7B" w:rsidTr="004E52BF">
        <w:trPr>
          <w:trHeight w:val="31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11</w:t>
            </w:r>
          </w:p>
        </w:tc>
        <w:tc>
          <w:tcPr>
            <w:tcW w:w="3750" w:type="dxa"/>
            <w:tcBorders>
              <w:top w:val="nil"/>
              <w:left w:val="nil"/>
              <w:bottom w:val="single" w:sz="4" w:space="0" w:color="auto"/>
              <w:right w:val="single" w:sz="4" w:space="0" w:color="auto"/>
            </w:tcBorders>
            <w:shd w:val="clear" w:color="auto" w:fill="auto"/>
            <w:vAlign w:val="bottom"/>
            <w:hideMark/>
          </w:tcPr>
          <w:p w:rsidR="004E52BF" w:rsidRPr="00544D7B" w:rsidRDefault="004E52BF" w:rsidP="004E52BF">
            <w:r w:rsidRPr="00544D7B">
              <w:t>Умение решать текстовые задачи</w:t>
            </w:r>
          </w:p>
        </w:tc>
        <w:tc>
          <w:tcPr>
            <w:tcW w:w="158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20</w:t>
            </w:r>
          </w:p>
        </w:tc>
        <w:tc>
          <w:tcPr>
            <w:tcW w:w="1691"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2</w:t>
            </w:r>
            <w:r>
              <w:t>1</w:t>
            </w:r>
            <w:r w:rsidRPr="00544D7B">
              <w:t>/</w:t>
            </w:r>
            <w:r>
              <w:t>6</w:t>
            </w:r>
          </w:p>
        </w:tc>
        <w:tc>
          <w:tcPr>
            <w:tcW w:w="192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53</w:t>
            </w:r>
          </w:p>
        </w:tc>
      </w:tr>
      <w:tr w:rsidR="004E52BF" w:rsidRPr="00544D7B" w:rsidTr="004E52BF">
        <w:trPr>
          <w:trHeight w:val="94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1</w:t>
            </w:r>
          </w:p>
        </w:tc>
        <w:tc>
          <w:tcPr>
            <w:tcW w:w="3750" w:type="dxa"/>
            <w:tcBorders>
              <w:top w:val="nil"/>
              <w:left w:val="nil"/>
              <w:bottom w:val="single" w:sz="4" w:space="0" w:color="auto"/>
              <w:right w:val="single" w:sz="4" w:space="0" w:color="auto"/>
            </w:tcBorders>
            <w:shd w:val="clear" w:color="auto" w:fill="auto"/>
            <w:vAlign w:val="bottom"/>
            <w:hideMark/>
          </w:tcPr>
          <w:p w:rsidR="004E52BF" w:rsidRPr="00544D7B" w:rsidRDefault="004E52BF" w:rsidP="004E52BF">
            <w:r w:rsidRPr="00544D7B">
              <w:t>Умение выполнять действия с обыкновенными и десятичными дробями</w:t>
            </w:r>
          </w:p>
        </w:tc>
        <w:tc>
          <w:tcPr>
            <w:tcW w:w="158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38</w:t>
            </w:r>
          </w:p>
        </w:tc>
        <w:tc>
          <w:tcPr>
            <w:tcW w:w="1691"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51</w:t>
            </w:r>
          </w:p>
        </w:tc>
        <w:tc>
          <w:tcPr>
            <w:tcW w:w="192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11</w:t>
            </w:r>
          </w:p>
        </w:tc>
      </w:tr>
      <w:tr w:rsidR="00544D7B" w:rsidRPr="00544D7B" w:rsidTr="00ED7635">
        <w:trPr>
          <w:trHeight w:val="126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4</w:t>
            </w:r>
          </w:p>
        </w:tc>
        <w:tc>
          <w:tcPr>
            <w:tcW w:w="3750"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выполнять преобразования выражений с использованием формул сокращенного умножения</w:t>
            </w:r>
          </w:p>
        </w:tc>
        <w:tc>
          <w:tcPr>
            <w:tcW w:w="1588" w:type="dxa"/>
            <w:tcBorders>
              <w:top w:val="nil"/>
              <w:left w:val="nil"/>
              <w:bottom w:val="single" w:sz="4" w:space="0" w:color="auto"/>
              <w:right w:val="single" w:sz="4" w:space="0" w:color="auto"/>
            </w:tcBorders>
            <w:shd w:val="clear" w:color="auto" w:fill="auto"/>
            <w:noWrap/>
            <w:vAlign w:val="center"/>
            <w:hideMark/>
          </w:tcPr>
          <w:p w:rsidR="00544D7B" w:rsidRPr="00544D7B" w:rsidRDefault="00F67334" w:rsidP="00544D7B">
            <w:pPr>
              <w:jc w:val="center"/>
            </w:pPr>
            <w:r>
              <w:t>24</w:t>
            </w:r>
          </w:p>
        </w:tc>
        <w:tc>
          <w:tcPr>
            <w:tcW w:w="1691"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F67334">
            <w:pPr>
              <w:jc w:val="center"/>
            </w:pPr>
            <w:r>
              <w:t>60/9</w:t>
            </w:r>
          </w:p>
        </w:tc>
        <w:tc>
          <w:tcPr>
            <w:tcW w:w="1928"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7</w:t>
            </w:r>
          </w:p>
        </w:tc>
      </w:tr>
      <w:tr w:rsidR="004E52BF" w:rsidRPr="00544D7B" w:rsidTr="004E52BF">
        <w:trPr>
          <w:trHeight w:val="63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7</w:t>
            </w:r>
          </w:p>
        </w:tc>
        <w:tc>
          <w:tcPr>
            <w:tcW w:w="3750" w:type="dxa"/>
            <w:tcBorders>
              <w:top w:val="nil"/>
              <w:left w:val="nil"/>
              <w:bottom w:val="single" w:sz="4" w:space="0" w:color="auto"/>
              <w:right w:val="single" w:sz="4" w:space="0" w:color="auto"/>
            </w:tcBorders>
            <w:shd w:val="clear" w:color="auto" w:fill="auto"/>
            <w:vAlign w:val="bottom"/>
            <w:hideMark/>
          </w:tcPr>
          <w:p w:rsidR="004E52BF" w:rsidRPr="00544D7B" w:rsidRDefault="004E52BF" w:rsidP="004E52BF">
            <w:r w:rsidRPr="00544D7B">
              <w:t>Умение составлять уравнение по условию задачи</w:t>
            </w:r>
          </w:p>
        </w:tc>
        <w:tc>
          <w:tcPr>
            <w:tcW w:w="158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18</w:t>
            </w:r>
          </w:p>
        </w:tc>
        <w:tc>
          <w:tcPr>
            <w:tcW w:w="1691"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7</w:t>
            </w:r>
            <w:r>
              <w:t>6</w:t>
            </w:r>
          </w:p>
        </w:tc>
        <w:tc>
          <w:tcPr>
            <w:tcW w:w="192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6</w:t>
            </w:r>
          </w:p>
        </w:tc>
      </w:tr>
      <w:tr w:rsidR="004E52BF" w:rsidRPr="00544D7B" w:rsidTr="004E52BF">
        <w:trPr>
          <w:trHeight w:val="126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5</w:t>
            </w:r>
          </w:p>
        </w:tc>
        <w:tc>
          <w:tcPr>
            <w:tcW w:w="3750" w:type="dxa"/>
            <w:tcBorders>
              <w:top w:val="nil"/>
              <w:left w:val="nil"/>
              <w:bottom w:val="single" w:sz="4" w:space="0" w:color="auto"/>
              <w:right w:val="single" w:sz="4" w:space="0" w:color="auto"/>
            </w:tcBorders>
            <w:shd w:val="clear" w:color="auto" w:fill="auto"/>
            <w:vAlign w:val="bottom"/>
            <w:hideMark/>
          </w:tcPr>
          <w:p w:rsidR="004E52BF" w:rsidRPr="00544D7B" w:rsidRDefault="004E52BF" w:rsidP="004E52BF">
            <w:r w:rsidRPr="00544D7B">
              <w:t>Умение выполнять преобразования выражений, содержащих степень с натуральным показателем</w:t>
            </w:r>
          </w:p>
        </w:tc>
        <w:tc>
          <w:tcPr>
            <w:tcW w:w="158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15</w:t>
            </w:r>
          </w:p>
        </w:tc>
        <w:tc>
          <w:tcPr>
            <w:tcW w:w="1691"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79</w:t>
            </w:r>
          </w:p>
        </w:tc>
        <w:tc>
          <w:tcPr>
            <w:tcW w:w="192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6</w:t>
            </w:r>
          </w:p>
        </w:tc>
      </w:tr>
      <w:tr w:rsidR="00544D7B" w:rsidRPr="00544D7B" w:rsidTr="00ED7635">
        <w:trPr>
          <w:trHeight w:val="63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w:t>
            </w:r>
          </w:p>
        </w:tc>
        <w:tc>
          <w:tcPr>
            <w:tcW w:w="3750"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основные задачи на проценты</w:t>
            </w:r>
          </w:p>
        </w:tc>
        <w:tc>
          <w:tcPr>
            <w:tcW w:w="1588" w:type="dxa"/>
            <w:tcBorders>
              <w:top w:val="nil"/>
              <w:left w:val="nil"/>
              <w:bottom w:val="single" w:sz="4" w:space="0" w:color="auto"/>
              <w:right w:val="single" w:sz="4" w:space="0" w:color="auto"/>
            </w:tcBorders>
            <w:shd w:val="clear" w:color="auto" w:fill="auto"/>
            <w:noWrap/>
            <w:vAlign w:val="center"/>
            <w:hideMark/>
          </w:tcPr>
          <w:p w:rsidR="00544D7B" w:rsidRPr="00544D7B" w:rsidRDefault="00F67334" w:rsidP="00544D7B">
            <w:pPr>
              <w:jc w:val="center"/>
            </w:pPr>
            <w:r>
              <w:t>16</w:t>
            </w:r>
          </w:p>
        </w:tc>
        <w:tc>
          <w:tcPr>
            <w:tcW w:w="1691" w:type="dxa"/>
            <w:tcBorders>
              <w:top w:val="nil"/>
              <w:left w:val="nil"/>
              <w:bottom w:val="single" w:sz="4" w:space="0" w:color="auto"/>
              <w:right w:val="single" w:sz="4" w:space="0" w:color="auto"/>
            </w:tcBorders>
            <w:shd w:val="clear" w:color="auto" w:fill="auto"/>
            <w:noWrap/>
            <w:vAlign w:val="center"/>
            <w:hideMark/>
          </w:tcPr>
          <w:p w:rsidR="00544D7B" w:rsidRPr="00544D7B" w:rsidRDefault="00F67334" w:rsidP="00544D7B">
            <w:pPr>
              <w:jc w:val="center"/>
            </w:pPr>
            <w:r>
              <w:t>81</w:t>
            </w:r>
          </w:p>
        </w:tc>
        <w:tc>
          <w:tcPr>
            <w:tcW w:w="1928" w:type="dxa"/>
            <w:tcBorders>
              <w:top w:val="nil"/>
              <w:left w:val="nil"/>
              <w:bottom w:val="single" w:sz="4" w:space="0" w:color="auto"/>
              <w:right w:val="single" w:sz="4" w:space="0" w:color="auto"/>
            </w:tcBorders>
            <w:shd w:val="clear" w:color="auto" w:fill="auto"/>
            <w:noWrap/>
            <w:vAlign w:val="center"/>
            <w:hideMark/>
          </w:tcPr>
          <w:p w:rsidR="00544D7B" w:rsidRPr="00544D7B" w:rsidRDefault="00F67334" w:rsidP="00544D7B">
            <w:pPr>
              <w:jc w:val="center"/>
            </w:pPr>
            <w:r>
              <w:t>3</w:t>
            </w:r>
          </w:p>
        </w:tc>
      </w:tr>
      <w:tr w:rsidR="004E52BF" w:rsidRPr="00544D7B" w:rsidTr="004E52BF">
        <w:trPr>
          <w:trHeight w:val="63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9</w:t>
            </w:r>
          </w:p>
        </w:tc>
        <w:tc>
          <w:tcPr>
            <w:tcW w:w="3750" w:type="dxa"/>
            <w:tcBorders>
              <w:top w:val="nil"/>
              <w:left w:val="nil"/>
              <w:bottom w:val="single" w:sz="4" w:space="0" w:color="auto"/>
              <w:right w:val="single" w:sz="4" w:space="0" w:color="auto"/>
            </w:tcBorders>
            <w:shd w:val="clear" w:color="auto" w:fill="auto"/>
            <w:vAlign w:val="bottom"/>
            <w:hideMark/>
          </w:tcPr>
          <w:p w:rsidR="004E52BF" w:rsidRPr="00544D7B" w:rsidRDefault="004E52BF" w:rsidP="004E52BF">
            <w:r w:rsidRPr="00544D7B">
              <w:t>Умение выбирать верные утверждения по геометрии</w:t>
            </w:r>
          </w:p>
        </w:tc>
        <w:tc>
          <w:tcPr>
            <w:tcW w:w="158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rsidRPr="00544D7B">
              <w:t>1</w:t>
            </w:r>
            <w:r>
              <w:t>4</w:t>
            </w:r>
          </w:p>
        </w:tc>
        <w:tc>
          <w:tcPr>
            <w:tcW w:w="1691"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82</w:t>
            </w:r>
          </w:p>
        </w:tc>
        <w:tc>
          <w:tcPr>
            <w:tcW w:w="1928" w:type="dxa"/>
            <w:tcBorders>
              <w:top w:val="nil"/>
              <w:left w:val="nil"/>
              <w:bottom w:val="single" w:sz="4" w:space="0" w:color="auto"/>
              <w:right w:val="single" w:sz="4" w:space="0" w:color="auto"/>
            </w:tcBorders>
            <w:shd w:val="clear" w:color="auto" w:fill="auto"/>
            <w:noWrap/>
            <w:vAlign w:val="center"/>
            <w:hideMark/>
          </w:tcPr>
          <w:p w:rsidR="004E52BF" w:rsidRPr="00544D7B" w:rsidRDefault="004E52BF" w:rsidP="004E52BF">
            <w:pPr>
              <w:jc w:val="center"/>
            </w:pPr>
            <w:r>
              <w:t>4</w:t>
            </w:r>
          </w:p>
        </w:tc>
      </w:tr>
      <w:tr w:rsidR="00544D7B" w:rsidRPr="00544D7B" w:rsidTr="00ED7635">
        <w:trPr>
          <w:trHeight w:val="63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6</w:t>
            </w:r>
          </w:p>
        </w:tc>
        <w:tc>
          <w:tcPr>
            <w:tcW w:w="3750"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линейное уравнение</w:t>
            </w:r>
          </w:p>
        </w:tc>
        <w:tc>
          <w:tcPr>
            <w:tcW w:w="1588"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12</w:t>
            </w:r>
          </w:p>
        </w:tc>
        <w:tc>
          <w:tcPr>
            <w:tcW w:w="1691"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83</w:t>
            </w:r>
          </w:p>
        </w:tc>
        <w:tc>
          <w:tcPr>
            <w:tcW w:w="1928"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5</w:t>
            </w:r>
          </w:p>
        </w:tc>
      </w:tr>
      <w:tr w:rsidR="00544D7B" w:rsidRPr="00544D7B" w:rsidTr="00ED7635">
        <w:trPr>
          <w:trHeight w:val="157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w:t>
            </w:r>
          </w:p>
        </w:tc>
        <w:tc>
          <w:tcPr>
            <w:tcW w:w="3750" w:type="dxa"/>
            <w:tcBorders>
              <w:top w:val="nil"/>
              <w:left w:val="nil"/>
              <w:bottom w:val="single" w:sz="4" w:space="0" w:color="auto"/>
              <w:right w:val="single" w:sz="4" w:space="0" w:color="auto"/>
            </w:tcBorders>
            <w:shd w:val="clear" w:color="auto" w:fill="auto"/>
            <w:vAlign w:val="bottom"/>
            <w:hideMark/>
          </w:tcPr>
          <w:p w:rsidR="00981F41" w:rsidRDefault="00544D7B" w:rsidP="00544D7B">
            <w:r w:rsidRPr="00544D7B">
              <w:t>Умение извлекать информацию, представленную в таблицах, на диаграммах, графиках; умение работать со статистической информацией</w:t>
            </w:r>
          </w:p>
          <w:p w:rsidR="00981F41" w:rsidRPr="00544D7B" w:rsidRDefault="00981F41" w:rsidP="00544D7B"/>
        </w:tc>
        <w:tc>
          <w:tcPr>
            <w:tcW w:w="1588"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8</w:t>
            </w:r>
          </w:p>
        </w:tc>
        <w:tc>
          <w:tcPr>
            <w:tcW w:w="1691"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036E8A">
            <w:pPr>
              <w:jc w:val="center"/>
            </w:pPr>
            <w:r>
              <w:t>91</w:t>
            </w:r>
          </w:p>
        </w:tc>
        <w:tc>
          <w:tcPr>
            <w:tcW w:w="1928"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1</w:t>
            </w:r>
          </w:p>
        </w:tc>
      </w:tr>
      <w:tr w:rsidR="00544D7B" w:rsidRPr="00544D7B" w:rsidTr="00ED7635">
        <w:trPr>
          <w:trHeight w:val="94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8</w:t>
            </w:r>
          </w:p>
        </w:tc>
        <w:tc>
          <w:tcPr>
            <w:tcW w:w="3750"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выполнять действия с функциями, заданными формулами, и их графиками</w:t>
            </w:r>
          </w:p>
        </w:tc>
        <w:tc>
          <w:tcPr>
            <w:tcW w:w="1588"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4</w:t>
            </w:r>
          </w:p>
        </w:tc>
        <w:tc>
          <w:tcPr>
            <w:tcW w:w="1691"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ED7635">
            <w:pPr>
              <w:jc w:val="center"/>
            </w:pPr>
            <w:r>
              <w:t>83</w:t>
            </w:r>
            <w:r w:rsidR="00544D7B" w:rsidRPr="00544D7B">
              <w:t>/</w:t>
            </w:r>
            <w:r>
              <w:t>1</w:t>
            </w:r>
            <w:r w:rsidR="00544D7B" w:rsidRPr="00544D7B">
              <w:t>1</w:t>
            </w:r>
          </w:p>
        </w:tc>
        <w:tc>
          <w:tcPr>
            <w:tcW w:w="1928" w:type="dxa"/>
            <w:tcBorders>
              <w:top w:val="nil"/>
              <w:left w:val="nil"/>
              <w:bottom w:val="single" w:sz="4" w:space="0" w:color="auto"/>
              <w:right w:val="single" w:sz="4" w:space="0" w:color="auto"/>
            </w:tcBorders>
            <w:shd w:val="clear" w:color="auto" w:fill="auto"/>
            <w:noWrap/>
            <w:vAlign w:val="center"/>
            <w:hideMark/>
          </w:tcPr>
          <w:p w:rsidR="00544D7B" w:rsidRPr="00544D7B" w:rsidRDefault="00ED7635" w:rsidP="00544D7B">
            <w:pPr>
              <w:jc w:val="center"/>
            </w:pPr>
            <w:r>
              <w:t>2</w:t>
            </w:r>
          </w:p>
        </w:tc>
      </w:tr>
    </w:tbl>
    <w:p w:rsidR="00616341" w:rsidRDefault="00616341" w:rsidP="00616341">
      <w:pPr>
        <w:jc w:val="both"/>
        <w:rPr>
          <w:b/>
          <w:sz w:val="28"/>
          <w:szCs w:val="28"/>
        </w:rPr>
      </w:pPr>
    </w:p>
    <w:p w:rsidR="004E52BF" w:rsidRDefault="00896FAC" w:rsidP="004E52BF">
      <w:r w:rsidRPr="00896FAC">
        <w:t xml:space="preserve">Результаты </w:t>
      </w:r>
      <w:r w:rsidR="00036E8A">
        <w:t>регионального экзамена</w:t>
      </w:r>
      <w:r w:rsidRPr="00896FAC">
        <w:t xml:space="preserve"> по математике в 7</w:t>
      </w:r>
      <w:r w:rsidR="00893355">
        <w:t>-х</w:t>
      </w:r>
      <w:r w:rsidRPr="00896FAC">
        <w:t xml:space="preserve"> класс</w:t>
      </w:r>
      <w:r w:rsidR="00893355">
        <w:t>ах</w:t>
      </w:r>
      <w:r w:rsidRPr="00896FAC">
        <w:t xml:space="preserve"> показали, что в целом учащиеся справились с заданиями, основные компоненты содержания обучения математике на базовом уровне сложности освоены большинством учеников. </w:t>
      </w:r>
      <w:proofErr w:type="gramStart"/>
      <w:r w:rsidRPr="00896FAC">
        <w:t>У учащихся 7</w:t>
      </w:r>
      <w:r w:rsidR="000E1839">
        <w:t>-х</w:t>
      </w:r>
      <w:r w:rsidRPr="00896FAC">
        <w:t xml:space="preserve"> классов на достаточно хорошем уровне развиты </w:t>
      </w:r>
      <w:r w:rsidR="004E52BF">
        <w:t>у</w:t>
      </w:r>
      <w:r w:rsidR="004E52BF" w:rsidRPr="00544D7B">
        <w:t>мение выполнять действия с функциями, заданными формулами, и их графиками</w:t>
      </w:r>
      <w:r w:rsidR="004E52BF">
        <w:t>; у</w:t>
      </w:r>
      <w:r w:rsidR="004E52BF" w:rsidRPr="00544D7B">
        <w:t>мение извлекать информацию, представленную в таблицах, на диаграммах, графиках; умение работать со статистической информацией</w:t>
      </w:r>
      <w:r w:rsidR="004E52BF">
        <w:t>; у</w:t>
      </w:r>
      <w:r w:rsidR="004E52BF" w:rsidRPr="00544D7B">
        <w:t>мение решать линейное уравнение</w:t>
      </w:r>
      <w:r w:rsidR="004E52BF">
        <w:t>;</w:t>
      </w:r>
      <w:r w:rsidR="004E52BF" w:rsidRPr="004E52BF">
        <w:t xml:space="preserve"> </w:t>
      </w:r>
      <w:r w:rsidR="004E52BF">
        <w:t>у</w:t>
      </w:r>
      <w:r w:rsidR="004E52BF" w:rsidRPr="00544D7B">
        <w:t>мение выбирать верные утверждения по геометрии</w:t>
      </w:r>
      <w:r w:rsidR="004E52BF">
        <w:t>;</w:t>
      </w:r>
      <w:r w:rsidR="004E52BF" w:rsidRPr="004E52BF">
        <w:t xml:space="preserve"> </w:t>
      </w:r>
      <w:r w:rsidR="004E52BF">
        <w:t>у</w:t>
      </w:r>
      <w:r w:rsidR="004E52BF" w:rsidRPr="00544D7B">
        <w:t>мение решать основные задачи на проценты</w:t>
      </w:r>
      <w:r w:rsidR="004E52BF">
        <w:t>;</w:t>
      </w:r>
      <w:r w:rsidR="004E52BF" w:rsidRPr="004E52BF">
        <w:t xml:space="preserve"> </w:t>
      </w:r>
      <w:r w:rsidR="004E52BF">
        <w:t>у</w:t>
      </w:r>
      <w:r w:rsidR="004E52BF" w:rsidRPr="00544D7B">
        <w:t>мение выполнять преобразования выражений, содержащих степень с натуральным показателем</w:t>
      </w:r>
      <w:r w:rsidR="004E52BF">
        <w:t>.</w:t>
      </w:r>
      <w:proofErr w:type="gramEnd"/>
    </w:p>
    <w:p w:rsidR="004E52BF" w:rsidRDefault="004E52BF" w:rsidP="0092148D">
      <w:pPr>
        <w:jc w:val="both"/>
      </w:pPr>
    </w:p>
    <w:p w:rsidR="00896FAC" w:rsidRPr="00896FAC" w:rsidRDefault="00896FAC" w:rsidP="00896FAC">
      <w:pPr>
        <w:ind w:left="-567" w:firstLine="425"/>
        <w:jc w:val="both"/>
        <w:rPr>
          <w:b/>
        </w:rPr>
      </w:pPr>
      <w:r w:rsidRPr="00896FAC">
        <w:t>Однако есть ряд заданий</w:t>
      </w:r>
      <w:r w:rsidR="00742AEB">
        <w:t xml:space="preserve"> базового уровня  сложности</w:t>
      </w:r>
      <w:r w:rsidRPr="00896FAC">
        <w:t xml:space="preserve">, в решении которых </w:t>
      </w:r>
      <w:r w:rsidR="00036E8A">
        <w:t xml:space="preserve">многие </w:t>
      </w:r>
      <w:r w:rsidRPr="00896FAC">
        <w:t>обучающиеся</w:t>
      </w:r>
      <w:r w:rsidR="00742AEB">
        <w:t xml:space="preserve"> (более 30%)</w:t>
      </w:r>
      <w:r w:rsidRPr="00896FAC">
        <w:t xml:space="preserve"> допустили ошибки</w:t>
      </w:r>
      <w:r w:rsidR="00742AEB">
        <w:t xml:space="preserve"> или не приступали к их решению</w:t>
      </w:r>
      <w:r w:rsidRPr="00896FAC">
        <w:t>:</w:t>
      </w:r>
    </w:p>
    <w:p w:rsidR="00036E8A" w:rsidRDefault="00896FAC" w:rsidP="00036E8A">
      <w:pPr>
        <w:ind w:left="-720" w:firstLine="540"/>
        <w:jc w:val="both"/>
      </w:pPr>
      <w:r w:rsidRPr="00896FAC">
        <w:t>-</w:t>
      </w:r>
      <w:r w:rsidR="00036E8A">
        <w:t>в</w:t>
      </w:r>
      <w:r w:rsidRPr="00896FAC">
        <w:t xml:space="preserve"> </w:t>
      </w:r>
      <w:r w:rsidR="00036E8A" w:rsidRPr="00544D7B">
        <w:t>выполн</w:t>
      </w:r>
      <w:r w:rsidR="00036E8A">
        <w:t>ении</w:t>
      </w:r>
      <w:r w:rsidR="00036E8A" w:rsidRPr="00544D7B">
        <w:t xml:space="preserve"> преобразования выражений с использованием формул сокращенного умножения</w:t>
      </w:r>
      <w:r w:rsidR="00036E8A">
        <w:t>;</w:t>
      </w:r>
    </w:p>
    <w:p w:rsidR="00036E8A" w:rsidRDefault="00036E8A" w:rsidP="000E1839">
      <w:pPr>
        <w:ind w:left="-720" w:firstLine="540"/>
        <w:jc w:val="both"/>
      </w:pPr>
      <w:r>
        <w:t xml:space="preserve">- </w:t>
      </w:r>
      <w:r w:rsidR="00742AEB">
        <w:t>в</w:t>
      </w:r>
      <w:r w:rsidRPr="00544D7B">
        <w:t xml:space="preserve"> выполн</w:t>
      </w:r>
      <w:r w:rsidR="00742AEB">
        <w:t>ении</w:t>
      </w:r>
      <w:r w:rsidRPr="00544D7B">
        <w:t xml:space="preserve"> действи</w:t>
      </w:r>
      <w:r w:rsidR="00742AEB">
        <w:t>й</w:t>
      </w:r>
      <w:r w:rsidRPr="00544D7B">
        <w:t xml:space="preserve"> с обыкновенными и десятичными дробями</w:t>
      </w:r>
      <w:r w:rsidR="00742AEB">
        <w:t>.</w:t>
      </w:r>
    </w:p>
    <w:p w:rsidR="004E52BF" w:rsidRDefault="004E52BF" w:rsidP="000E1839">
      <w:pPr>
        <w:ind w:left="-720" w:firstLine="540"/>
        <w:jc w:val="both"/>
      </w:pPr>
      <w:r>
        <w:t xml:space="preserve">- </w:t>
      </w:r>
      <w:r w:rsidR="007D7E70">
        <w:t>в</w:t>
      </w:r>
      <w:r w:rsidRPr="00544D7B">
        <w:t xml:space="preserve"> реш</w:t>
      </w:r>
      <w:r w:rsidR="007D7E70">
        <w:t>ении</w:t>
      </w:r>
      <w:r w:rsidRPr="00544D7B">
        <w:t xml:space="preserve"> текстов</w:t>
      </w:r>
      <w:r w:rsidR="007D7E70">
        <w:t>ой</w:t>
      </w:r>
      <w:r w:rsidRPr="00544D7B">
        <w:t xml:space="preserve"> задачи</w:t>
      </w:r>
    </w:p>
    <w:p w:rsidR="004E52BF" w:rsidRDefault="004E52BF" w:rsidP="000E1839">
      <w:pPr>
        <w:ind w:left="-720" w:firstLine="540"/>
        <w:jc w:val="both"/>
      </w:pPr>
      <w:r>
        <w:t xml:space="preserve">- </w:t>
      </w:r>
      <w:r w:rsidR="007D7E70">
        <w:t>в</w:t>
      </w:r>
      <w:r w:rsidRPr="00544D7B">
        <w:t xml:space="preserve"> реш</w:t>
      </w:r>
      <w:r w:rsidR="007D7E70">
        <w:t>ении системы</w:t>
      </w:r>
      <w:r w:rsidRPr="00544D7B">
        <w:t xml:space="preserve"> уравнений с</w:t>
      </w:r>
      <w:r>
        <w:t xml:space="preserve"> </w:t>
      </w:r>
      <w:r w:rsidRPr="00544D7B">
        <w:t>двумя неизвестными или разложени</w:t>
      </w:r>
      <w:r w:rsidR="007D7E70">
        <w:t>и</w:t>
      </w:r>
      <w:r w:rsidRPr="00544D7B">
        <w:t xml:space="preserve"> многочлена на множители</w:t>
      </w:r>
    </w:p>
    <w:p w:rsidR="004E52BF" w:rsidRDefault="004E52BF" w:rsidP="000E1839">
      <w:pPr>
        <w:ind w:left="-720" w:firstLine="540"/>
        <w:jc w:val="both"/>
      </w:pPr>
      <w:r>
        <w:t xml:space="preserve">- </w:t>
      </w:r>
      <w:r w:rsidR="007D7E70">
        <w:t>в решении планиметрической</w:t>
      </w:r>
      <w:r w:rsidRPr="00544D7B">
        <w:t xml:space="preserve"> задачи на доказательство</w:t>
      </w:r>
    </w:p>
    <w:p w:rsidR="004E52BF" w:rsidRPr="00896FAC" w:rsidRDefault="004E52BF" w:rsidP="000E1839">
      <w:pPr>
        <w:ind w:left="-720" w:firstLine="540"/>
        <w:jc w:val="both"/>
      </w:pPr>
    </w:p>
    <w:p w:rsidR="00896FAC" w:rsidRDefault="00896FAC" w:rsidP="00896FAC">
      <w:pPr>
        <w:autoSpaceDE w:val="0"/>
        <w:autoSpaceDN w:val="0"/>
        <w:adjustRightInd w:val="0"/>
        <w:ind w:left="-709" w:firstLine="1276"/>
        <w:jc w:val="both"/>
      </w:pPr>
      <w:r w:rsidRPr="00896FAC">
        <w:t xml:space="preserve">Анализ результатов выполнения работы позволил выявить недостатки в подготовке обучающихся. Ошибки связаны с тем, что у обучающихся 7 классов недостаточно сформированы вычислительные навыки, умения упрощать выражения. </w:t>
      </w:r>
      <w:r w:rsidR="00742AEB">
        <w:t>По-прежнему, много</w:t>
      </w:r>
      <w:r w:rsidRPr="00896FAC">
        <w:t xml:space="preserve"> учеников при решении текстовых задач</w:t>
      </w:r>
      <w:r w:rsidR="00742AEB">
        <w:t xml:space="preserve"> допускают ошибки из-за невнимательного прочтения условия</w:t>
      </w:r>
      <w:r w:rsidRPr="00896FAC">
        <w:t xml:space="preserve">. </w:t>
      </w:r>
      <w:r w:rsidR="007D7E70">
        <w:t xml:space="preserve">Недостаточно хорошо сформирован навык решения планиметрических задач. Необходимо обратить внимание на математически грамотное оформление решения заданий. Зачастую учащиеся предоставляют только черновой набросок решения и ответ. Все меньше становится работ, где можно увидеть математически грамотную письменную речь. </w:t>
      </w:r>
    </w:p>
    <w:p w:rsidR="009D06BE" w:rsidRDefault="009D06BE" w:rsidP="00896FAC">
      <w:pPr>
        <w:autoSpaceDE w:val="0"/>
        <w:autoSpaceDN w:val="0"/>
        <w:adjustRightInd w:val="0"/>
        <w:ind w:left="-709" w:firstLine="1276"/>
        <w:jc w:val="both"/>
      </w:pPr>
    </w:p>
    <w:p w:rsidR="009D06BE" w:rsidRPr="00A76C45" w:rsidRDefault="009D06BE" w:rsidP="009D06BE">
      <w:pPr>
        <w:rPr>
          <w:b/>
        </w:rPr>
      </w:pPr>
      <w:r w:rsidRPr="00A76C45">
        <w:rPr>
          <w:b/>
        </w:rPr>
        <w:t xml:space="preserve">Рекомендации </w:t>
      </w:r>
    </w:p>
    <w:p w:rsidR="009D06BE" w:rsidRDefault="009D06BE" w:rsidP="009D06BE"/>
    <w:p w:rsidR="009D06BE" w:rsidRDefault="009D06BE" w:rsidP="009D06BE">
      <w:pPr>
        <w:numPr>
          <w:ilvl w:val="0"/>
          <w:numId w:val="1"/>
        </w:numPr>
      </w:pPr>
      <w:r>
        <w:t>Администрациям общеобразовательных организаций:</w:t>
      </w:r>
    </w:p>
    <w:p w:rsidR="009D06BE" w:rsidRDefault="009D06BE" w:rsidP="009D06BE">
      <w:pPr>
        <w:ind w:firstLine="708"/>
        <w:jc w:val="both"/>
      </w:pPr>
      <w:r>
        <w:t>- проанализировать результаты регионального экзамена, выявить причины получения неудовлетворительных отметок, принять меры к их ликвидации;</w:t>
      </w:r>
    </w:p>
    <w:p w:rsidR="001A5DFA" w:rsidRDefault="001A5DFA" w:rsidP="001A5DFA">
      <w:pPr>
        <w:ind w:firstLine="708"/>
        <w:jc w:val="right"/>
      </w:pPr>
      <w:r>
        <w:t>Срок</w:t>
      </w:r>
      <w:r w:rsidR="007D7E70">
        <w:t>:</w:t>
      </w:r>
      <w:r w:rsidR="007D7E70">
        <w:tab/>
      </w:r>
      <w:r w:rsidR="00046E2A">
        <w:t>до 1</w:t>
      </w:r>
      <w:r w:rsidR="00FE0136">
        <w:t>0 июня</w:t>
      </w:r>
      <w:r w:rsidR="00046E2A">
        <w:t xml:space="preserve"> 2016</w:t>
      </w:r>
      <w:r w:rsidR="007D7E70">
        <w:tab/>
      </w:r>
      <w:r w:rsidR="007D7E70">
        <w:tab/>
      </w:r>
    </w:p>
    <w:p w:rsidR="001A5DFA" w:rsidRDefault="001A5DFA" w:rsidP="001A5DFA">
      <w:pPr>
        <w:ind w:firstLine="708"/>
        <w:jc w:val="right"/>
      </w:pPr>
    </w:p>
    <w:p w:rsidR="00046E2A" w:rsidRPr="00EC1AA5" w:rsidRDefault="009D06BE" w:rsidP="00046E2A">
      <w:pPr>
        <w:ind w:firstLine="708"/>
        <w:jc w:val="both"/>
      </w:pPr>
      <w:r>
        <w:t xml:space="preserve">- организовать системную работу общеобразовательных организаций, ориентированную на качественный конечный результат по подготовке к итоговой аттестации обучающихся </w:t>
      </w:r>
      <w:proofErr w:type="gramStart"/>
      <w:r w:rsidRPr="00782B24">
        <w:t>в</w:t>
      </w:r>
      <w:proofErr w:type="gramEnd"/>
      <w:r w:rsidRPr="00782B24">
        <w:t xml:space="preserve"> следующих ОО:</w:t>
      </w:r>
      <w:r w:rsidR="00BD6024" w:rsidRPr="00782B24">
        <w:t xml:space="preserve"> </w:t>
      </w:r>
      <w:r w:rsidR="00046E2A" w:rsidRPr="00782B24">
        <w:t>ООШ</w:t>
      </w:r>
      <w:r w:rsidR="00046E2A">
        <w:t xml:space="preserve"> №58, СОШ № 48</w:t>
      </w:r>
      <w:r w:rsidR="00046E2A" w:rsidRPr="00EC1AA5">
        <w:t xml:space="preserve">, </w:t>
      </w:r>
      <w:r w:rsidR="00046E2A">
        <w:t xml:space="preserve">СОШ </w:t>
      </w:r>
      <w:r w:rsidR="00046E2A" w:rsidRPr="00EC1AA5">
        <w:t>№</w:t>
      </w:r>
      <w:r w:rsidR="00046E2A">
        <w:t>49</w:t>
      </w:r>
      <w:r w:rsidR="00046E2A" w:rsidRPr="00EC1AA5">
        <w:t xml:space="preserve">, </w:t>
      </w:r>
      <w:r w:rsidR="00046E2A">
        <w:t xml:space="preserve">СОШ </w:t>
      </w:r>
      <w:r w:rsidR="00046E2A" w:rsidRPr="00EC1AA5">
        <w:t>№</w:t>
      </w:r>
      <w:r w:rsidR="00782B24">
        <w:t>71</w:t>
      </w:r>
      <w:r w:rsidR="00046E2A" w:rsidRPr="00EC1AA5">
        <w:t xml:space="preserve">, </w:t>
      </w:r>
      <w:r w:rsidR="00046E2A">
        <w:t xml:space="preserve">СОШ </w:t>
      </w:r>
      <w:r w:rsidR="00046E2A" w:rsidRPr="00EC1AA5">
        <w:t>№</w:t>
      </w:r>
      <w:r w:rsidR="00782B24">
        <w:t>31</w:t>
      </w:r>
      <w:r w:rsidR="00046E2A" w:rsidRPr="00EC1AA5">
        <w:t xml:space="preserve">, </w:t>
      </w:r>
      <w:r w:rsidR="00046E2A">
        <w:t xml:space="preserve">СОШ </w:t>
      </w:r>
      <w:r w:rsidR="00046E2A" w:rsidRPr="00EC1AA5">
        <w:t>№</w:t>
      </w:r>
      <w:r w:rsidR="00782B24">
        <w:t>10</w:t>
      </w:r>
      <w:r w:rsidR="00046E2A" w:rsidRPr="00EC1AA5">
        <w:t xml:space="preserve">, </w:t>
      </w:r>
      <w:r w:rsidR="00046E2A">
        <w:t xml:space="preserve">СОШ </w:t>
      </w:r>
      <w:r w:rsidR="00046E2A" w:rsidRPr="00EC1AA5">
        <w:t>№</w:t>
      </w:r>
      <w:r w:rsidR="00782B24">
        <w:t>47</w:t>
      </w:r>
      <w:r w:rsidR="00046E2A" w:rsidRPr="00EC1AA5">
        <w:t xml:space="preserve">, </w:t>
      </w:r>
      <w:r w:rsidR="00046E2A">
        <w:t xml:space="preserve">СОШ </w:t>
      </w:r>
      <w:r w:rsidR="00046E2A" w:rsidRPr="00EC1AA5">
        <w:t>№</w:t>
      </w:r>
      <w:r w:rsidR="00782B24">
        <w:t>70</w:t>
      </w:r>
      <w:r w:rsidR="00046E2A" w:rsidRPr="00EC1AA5">
        <w:t xml:space="preserve">, </w:t>
      </w:r>
      <w:r w:rsidR="00046E2A">
        <w:t xml:space="preserve">СОШ </w:t>
      </w:r>
      <w:r w:rsidR="00046E2A" w:rsidRPr="00EC1AA5">
        <w:t>№</w:t>
      </w:r>
      <w:r w:rsidR="00782B24">
        <w:t>69</w:t>
      </w:r>
      <w:r w:rsidR="00046E2A" w:rsidRPr="00EC1AA5">
        <w:t xml:space="preserve">, </w:t>
      </w:r>
      <w:r w:rsidR="00046E2A">
        <w:t xml:space="preserve">СОШ </w:t>
      </w:r>
      <w:r w:rsidR="00046E2A" w:rsidRPr="00EC1AA5">
        <w:t>№</w:t>
      </w:r>
      <w:r w:rsidR="00782B24">
        <w:t>56, лицей №3, СОШ №38;</w:t>
      </w:r>
    </w:p>
    <w:p w:rsidR="009D06BE" w:rsidRDefault="009D06BE" w:rsidP="009D06BE">
      <w:pPr>
        <w:ind w:firstLine="708"/>
        <w:jc w:val="both"/>
      </w:pPr>
      <w:r>
        <w:t xml:space="preserve">- организовать повторение учебного материала, скорректировать работу с </w:t>
      </w:r>
      <w:proofErr w:type="gramStart"/>
      <w:r>
        <w:t>обучающимися</w:t>
      </w:r>
      <w:proofErr w:type="gramEnd"/>
      <w:r>
        <w:t xml:space="preserve"> по индивидуальным</w:t>
      </w:r>
      <w:r w:rsidRPr="0070426B">
        <w:t xml:space="preserve"> </w:t>
      </w:r>
      <w:r>
        <w:t xml:space="preserve">маршрутам, используя индивидуальные и групповые занятия; </w:t>
      </w:r>
    </w:p>
    <w:p w:rsidR="009D06BE" w:rsidRDefault="00FE0136" w:rsidP="009D06BE">
      <w:pPr>
        <w:ind w:firstLine="708"/>
        <w:jc w:val="right"/>
      </w:pPr>
      <w:r>
        <w:t>Срок: до 15 июня</w:t>
      </w:r>
      <w:r w:rsidR="009D06BE">
        <w:t xml:space="preserve"> 2016</w:t>
      </w:r>
    </w:p>
    <w:p w:rsidR="009D06BE" w:rsidRDefault="009D06BE" w:rsidP="009D06BE">
      <w:pPr>
        <w:ind w:firstLine="709"/>
        <w:jc w:val="both"/>
      </w:pPr>
      <w:proofErr w:type="gramStart"/>
      <w:r>
        <w:t xml:space="preserve">- оказать методическую поддержку учителям математики в организации повторения, учитывая выявленные типичные ошибки, при коррекции календарно-тематического планирования; индивидуальных, групповых занятий для ликвидации пробелов в умениях обучающихся; создании индивидуальных образовательных маршрутов в электронном виде для обучающихся группы «риск» и </w:t>
      </w:r>
      <w:r w:rsidR="00E537A3">
        <w:t>высокомотивированных обучающихся</w:t>
      </w:r>
      <w:r>
        <w:t>;</w:t>
      </w:r>
      <w:proofErr w:type="gramEnd"/>
    </w:p>
    <w:p w:rsidR="00474F26" w:rsidRDefault="0039550F" w:rsidP="00474F26">
      <w:pPr>
        <w:ind w:firstLine="708"/>
        <w:jc w:val="right"/>
      </w:pPr>
      <w:r>
        <w:t>Срок: до 1 сентября</w:t>
      </w:r>
      <w:r w:rsidR="00474F26">
        <w:t xml:space="preserve"> 2016</w:t>
      </w:r>
    </w:p>
    <w:p w:rsidR="00474F26" w:rsidRDefault="00474F26" w:rsidP="009D06BE">
      <w:pPr>
        <w:ind w:firstLine="709"/>
        <w:jc w:val="both"/>
      </w:pPr>
    </w:p>
    <w:p w:rsidR="00E65C79" w:rsidRDefault="00474F26" w:rsidP="00E2311C">
      <w:pPr>
        <w:autoSpaceDE w:val="0"/>
        <w:autoSpaceDN w:val="0"/>
        <w:adjustRightInd w:val="0"/>
        <w:ind w:firstLine="709"/>
        <w:jc w:val="both"/>
      </w:pPr>
      <w:r>
        <w:t>2</w:t>
      </w:r>
      <w:r w:rsidR="00A76C45">
        <w:t>. У</w:t>
      </w:r>
      <w:r w:rsidR="00E65C79">
        <w:t>чителям мате</w:t>
      </w:r>
      <w:r w:rsidR="00A76C45">
        <w:t>матики</w:t>
      </w:r>
      <w:r w:rsidR="00E65C79">
        <w:t>:</w:t>
      </w:r>
    </w:p>
    <w:p w:rsidR="00E65C79" w:rsidRDefault="00E961EC" w:rsidP="00E2311C">
      <w:pPr>
        <w:autoSpaceDE w:val="0"/>
        <w:autoSpaceDN w:val="0"/>
        <w:adjustRightInd w:val="0"/>
        <w:ind w:firstLine="709"/>
        <w:jc w:val="both"/>
      </w:pPr>
      <w:r>
        <w:t>- п</w:t>
      </w:r>
      <w:r w:rsidR="00E65C79">
        <w:t>роанализиров</w:t>
      </w:r>
      <w:r w:rsidR="0063779F">
        <w:t xml:space="preserve">ать результаты </w:t>
      </w:r>
      <w:r w:rsidR="0007474F">
        <w:t>регионального экзамена</w:t>
      </w:r>
      <w:r w:rsidR="00E65C79">
        <w:t>, составить календарно-тематический план повторения тем, вызвавших затруднение. Организовывать работу по ликвидации затруднений на каждом уроке либо при проведении устного счета, либо при решении задач на повторение, либо органично дополняя задания по новому материалу и т.п.</w:t>
      </w:r>
    </w:p>
    <w:p w:rsidR="00E65C79" w:rsidRDefault="0007474F" w:rsidP="00E2311C">
      <w:pPr>
        <w:autoSpaceDE w:val="0"/>
        <w:autoSpaceDN w:val="0"/>
        <w:adjustRightInd w:val="0"/>
        <w:ind w:firstLine="709"/>
        <w:jc w:val="both"/>
      </w:pPr>
      <w:r>
        <w:t>- в</w:t>
      </w:r>
      <w:r w:rsidR="00E65C79">
        <w:t>зять на особый контроль учащихся, не справившихся с работой, дополняя их обучение индивидуальной работой на уроках и дома.</w:t>
      </w:r>
      <w:r w:rsidR="00F71191">
        <w:t xml:space="preserve"> Целесообразно организовать занятия с учащимися, испытывающими затруднения по одинаковым темам.</w:t>
      </w:r>
    </w:p>
    <w:p w:rsidR="00F71191" w:rsidRDefault="0007474F" w:rsidP="00E2311C">
      <w:pPr>
        <w:autoSpaceDE w:val="0"/>
        <w:autoSpaceDN w:val="0"/>
        <w:adjustRightInd w:val="0"/>
        <w:ind w:firstLine="709"/>
        <w:jc w:val="both"/>
      </w:pPr>
      <w:r>
        <w:t>- и</w:t>
      </w:r>
      <w:r w:rsidR="00F71191">
        <w:t>спользовать в своей работе «Сборник заданий для подготовки к региональному экзамену по математике в 7-м классе».</w:t>
      </w:r>
    </w:p>
    <w:p w:rsidR="00F71191" w:rsidRDefault="00605A31" w:rsidP="00E2311C">
      <w:pPr>
        <w:autoSpaceDE w:val="0"/>
        <w:autoSpaceDN w:val="0"/>
        <w:adjustRightInd w:val="0"/>
        <w:ind w:firstLine="709"/>
        <w:jc w:val="both"/>
      </w:pPr>
      <w:r>
        <w:t>-</w:t>
      </w:r>
      <w:r w:rsidR="0007474F">
        <w:t>о</w:t>
      </w:r>
      <w:r w:rsidR="00F71191">
        <w:t>братить внимание на учащихся, показавших резу</w:t>
      </w:r>
      <w:r w:rsidR="0007474F">
        <w:t>льтат ниже своих возможностей, п</w:t>
      </w:r>
      <w:r w:rsidR="00F71191">
        <w:t>роанализировать причину.</w:t>
      </w:r>
    </w:p>
    <w:p w:rsidR="00723FA2" w:rsidRDefault="00C165E7" w:rsidP="00E2311C">
      <w:pPr>
        <w:autoSpaceDE w:val="0"/>
        <w:autoSpaceDN w:val="0"/>
        <w:adjustRightInd w:val="0"/>
        <w:ind w:firstLine="709"/>
        <w:jc w:val="both"/>
      </w:pPr>
      <w:r>
        <w:t>- и</w:t>
      </w:r>
      <w:r w:rsidR="00723FA2">
        <w:t>спользовать для подготовки учащихся дос</w:t>
      </w:r>
      <w:r w:rsidR="0063779F">
        <w:t>тупные задания из материалов регионального экзамена</w:t>
      </w:r>
      <w:r w:rsidR="00723FA2">
        <w:t>, цифровые образовательные ресурсы.</w:t>
      </w:r>
    </w:p>
    <w:p w:rsidR="00F71191" w:rsidRPr="00896FAC" w:rsidRDefault="00F71191" w:rsidP="00E2311C">
      <w:pPr>
        <w:autoSpaceDE w:val="0"/>
        <w:autoSpaceDN w:val="0"/>
        <w:adjustRightInd w:val="0"/>
        <w:ind w:firstLine="709"/>
        <w:jc w:val="both"/>
      </w:pPr>
    </w:p>
    <w:p w:rsidR="00922322" w:rsidRPr="00896FAC" w:rsidRDefault="0063779F" w:rsidP="00CE3578">
      <w:pPr>
        <w:ind w:firstLine="709"/>
        <w:jc w:val="right"/>
      </w:pPr>
      <w:r>
        <w:t>Срок: постоянно</w:t>
      </w:r>
    </w:p>
    <w:sectPr w:rsidR="00922322" w:rsidRPr="00896FAC" w:rsidSect="00C67FB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C29"/>
    <w:multiLevelType w:val="hybridMultilevel"/>
    <w:tmpl w:val="3DA6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962F5"/>
    <w:multiLevelType w:val="hybridMultilevel"/>
    <w:tmpl w:val="2C984A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3869CC"/>
    <w:multiLevelType w:val="hybridMultilevel"/>
    <w:tmpl w:val="0CE4CA3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CC620F"/>
    <w:rsid w:val="00021423"/>
    <w:rsid w:val="000235B6"/>
    <w:rsid w:val="00030D63"/>
    <w:rsid w:val="00036E8A"/>
    <w:rsid w:val="00044ED0"/>
    <w:rsid w:val="00046E2A"/>
    <w:rsid w:val="00065C61"/>
    <w:rsid w:val="00070211"/>
    <w:rsid w:val="0007474F"/>
    <w:rsid w:val="000C017F"/>
    <w:rsid w:val="000C6DE8"/>
    <w:rsid w:val="000D292E"/>
    <w:rsid w:val="000E175B"/>
    <w:rsid w:val="000E1839"/>
    <w:rsid w:val="000E4EC9"/>
    <w:rsid w:val="001212BC"/>
    <w:rsid w:val="00156B0C"/>
    <w:rsid w:val="0017368C"/>
    <w:rsid w:val="00186E3B"/>
    <w:rsid w:val="001A5DFA"/>
    <w:rsid w:val="001C5417"/>
    <w:rsid w:val="001C63B6"/>
    <w:rsid w:val="001D10C8"/>
    <w:rsid w:val="001D2E80"/>
    <w:rsid w:val="001F64B9"/>
    <w:rsid w:val="0021585F"/>
    <w:rsid w:val="00223718"/>
    <w:rsid w:val="0022438A"/>
    <w:rsid w:val="0026229E"/>
    <w:rsid w:val="002B6AF7"/>
    <w:rsid w:val="002C71F2"/>
    <w:rsid w:val="002E6210"/>
    <w:rsid w:val="00325B14"/>
    <w:rsid w:val="00330E5E"/>
    <w:rsid w:val="0039407B"/>
    <w:rsid w:val="0039550F"/>
    <w:rsid w:val="00397FB6"/>
    <w:rsid w:val="003B2E20"/>
    <w:rsid w:val="003B7B85"/>
    <w:rsid w:val="003C3D5E"/>
    <w:rsid w:val="003C5B45"/>
    <w:rsid w:val="003D6A01"/>
    <w:rsid w:val="00402312"/>
    <w:rsid w:val="004057A0"/>
    <w:rsid w:val="00415088"/>
    <w:rsid w:val="004239D2"/>
    <w:rsid w:val="004257B6"/>
    <w:rsid w:val="00427B67"/>
    <w:rsid w:val="00435B43"/>
    <w:rsid w:val="00450BDE"/>
    <w:rsid w:val="00452CB7"/>
    <w:rsid w:val="00455E0D"/>
    <w:rsid w:val="00456B50"/>
    <w:rsid w:val="0046551B"/>
    <w:rsid w:val="00474F26"/>
    <w:rsid w:val="004C6A97"/>
    <w:rsid w:val="004D19C9"/>
    <w:rsid w:val="004D6C90"/>
    <w:rsid w:val="004E2FDE"/>
    <w:rsid w:val="004E52BF"/>
    <w:rsid w:val="005107CC"/>
    <w:rsid w:val="00512ACB"/>
    <w:rsid w:val="005179C1"/>
    <w:rsid w:val="00520628"/>
    <w:rsid w:val="00544D7B"/>
    <w:rsid w:val="00557603"/>
    <w:rsid w:val="00561B38"/>
    <w:rsid w:val="005913BC"/>
    <w:rsid w:val="005C3E4B"/>
    <w:rsid w:val="00600883"/>
    <w:rsid w:val="00605A31"/>
    <w:rsid w:val="00607728"/>
    <w:rsid w:val="006078E1"/>
    <w:rsid w:val="00616341"/>
    <w:rsid w:val="006224F2"/>
    <w:rsid w:val="0063779F"/>
    <w:rsid w:val="006442CC"/>
    <w:rsid w:val="00687F09"/>
    <w:rsid w:val="006E0CFD"/>
    <w:rsid w:val="006F2D13"/>
    <w:rsid w:val="0070410A"/>
    <w:rsid w:val="0070426B"/>
    <w:rsid w:val="00723FA2"/>
    <w:rsid w:val="007273F4"/>
    <w:rsid w:val="00742AEB"/>
    <w:rsid w:val="00742CD0"/>
    <w:rsid w:val="00782B24"/>
    <w:rsid w:val="00792F28"/>
    <w:rsid w:val="0079703A"/>
    <w:rsid w:val="007B125B"/>
    <w:rsid w:val="007D7E70"/>
    <w:rsid w:val="007E3D22"/>
    <w:rsid w:val="00810EBD"/>
    <w:rsid w:val="00893355"/>
    <w:rsid w:val="00896FAC"/>
    <w:rsid w:val="008B18ED"/>
    <w:rsid w:val="008B2C8E"/>
    <w:rsid w:val="008D354C"/>
    <w:rsid w:val="008E6B0A"/>
    <w:rsid w:val="008F2B14"/>
    <w:rsid w:val="0092148D"/>
    <w:rsid w:val="00922322"/>
    <w:rsid w:val="009342A3"/>
    <w:rsid w:val="009369E3"/>
    <w:rsid w:val="00937904"/>
    <w:rsid w:val="00947F6C"/>
    <w:rsid w:val="00970A17"/>
    <w:rsid w:val="00980A14"/>
    <w:rsid w:val="00981334"/>
    <w:rsid w:val="00981F41"/>
    <w:rsid w:val="0099440E"/>
    <w:rsid w:val="009A5833"/>
    <w:rsid w:val="009C2938"/>
    <w:rsid w:val="009C54F7"/>
    <w:rsid w:val="009D06BE"/>
    <w:rsid w:val="00A07039"/>
    <w:rsid w:val="00A44CBD"/>
    <w:rsid w:val="00A531F6"/>
    <w:rsid w:val="00A76C45"/>
    <w:rsid w:val="00A855BA"/>
    <w:rsid w:val="00AC050F"/>
    <w:rsid w:val="00B122A8"/>
    <w:rsid w:val="00B42F4B"/>
    <w:rsid w:val="00B607A3"/>
    <w:rsid w:val="00B63DA8"/>
    <w:rsid w:val="00B767C2"/>
    <w:rsid w:val="00B84A71"/>
    <w:rsid w:val="00BB3E84"/>
    <w:rsid w:val="00BC56AC"/>
    <w:rsid w:val="00BD586A"/>
    <w:rsid w:val="00BD6024"/>
    <w:rsid w:val="00BE1A28"/>
    <w:rsid w:val="00BF1959"/>
    <w:rsid w:val="00C165E7"/>
    <w:rsid w:val="00C27670"/>
    <w:rsid w:val="00C417D9"/>
    <w:rsid w:val="00C516FB"/>
    <w:rsid w:val="00C628D8"/>
    <w:rsid w:val="00C62EE4"/>
    <w:rsid w:val="00C67FB0"/>
    <w:rsid w:val="00C75D41"/>
    <w:rsid w:val="00CA1B3D"/>
    <w:rsid w:val="00CA73FE"/>
    <w:rsid w:val="00CC620F"/>
    <w:rsid w:val="00CE3578"/>
    <w:rsid w:val="00CF199D"/>
    <w:rsid w:val="00D32949"/>
    <w:rsid w:val="00D41A58"/>
    <w:rsid w:val="00D44C51"/>
    <w:rsid w:val="00D501E3"/>
    <w:rsid w:val="00D62718"/>
    <w:rsid w:val="00D63AF3"/>
    <w:rsid w:val="00D83D9E"/>
    <w:rsid w:val="00D90FB6"/>
    <w:rsid w:val="00D94F36"/>
    <w:rsid w:val="00DC7847"/>
    <w:rsid w:val="00DD2A66"/>
    <w:rsid w:val="00DE2926"/>
    <w:rsid w:val="00DE52E0"/>
    <w:rsid w:val="00DF0431"/>
    <w:rsid w:val="00E2311C"/>
    <w:rsid w:val="00E3507D"/>
    <w:rsid w:val="00E44967"/>
    <w:rsid w:val="00E537A3"/>
    <w:rsid w:val="00E65C79"/>
    <w:rsid w:val="00E81953"/>
    <w:rsid w:val="00E87ACC"/>
    <w:rsid w:val="00E961EC"/>
    <w:rsid w:val="00EB7ECD"/>
    <w:rsid w:val="00ED30B2"/>
    <w:rsid w:val="00ED3B3E"/>
    <w:rsid w:val="00ED7635"/>
    <w:rsid w:val="00F0515E"/>
    <w:rsid w:val="00F120D1"/>
    <w:rsid w:val="00F4095A"/>
    <w:rsid w:val="00F67334"/>
    <w:rsid w:val="00F71191"/>
    <w:rsid w:val="00F72A6E"/>
    <w:rsid w:val="00F752E4"/>
    <w:rsid w:val="00F91D3C"/>
    <w:rsid w:val="00F94362"/>
    <w:rsid w:val="00FD58D6"/>
    <w:rsid w:val="00FE0136"/>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B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Знак Знак Знак1 Знак Знак Знак Знак Знак Знак Знак Знак Знак Знак Знак Знак Знак Знак"/>
    <w:basedOn w:val="a"/>
    <w:rsid w:val="008B18ED"/>
    <w:pPr>
      <w:spacing w:after="160" w:line="240" w:lineRule="exact"/>
    </w:pPr>
    <w:rPr>
      <w:rFonts w:ascii="Verdana" w:hAnsi="Verdana"/>
      <w:sz w:val="20"/>
      <w:szCs w:val="20"/>
      <w:lang w:val="en-US" w:eastAsia="en-US"/>
    </w:rPr>
  </w:style>
  <w:style w:type="paragraph" w:styleId="a4">
    <w:name w:val="List Paragraph"/>
    <w:basedOn w:val="a"/>
    <w:uiPriority w:val="34"/>
    <w:qFormat/>
    <w:rsid w:val="0099440E"/>
    <w:pPr>
      <w:ind w:left="720"/>
      <w:contextualSpacing/>
    </w:pPr>
  </w:style>
</w:styles>
</file>

<file path=word/webSettings.xml><?xml version="1.0" encoding="utf-8"?>
<w:webSettings xmlns:r="http://schemas.openxmlformats.org/officeDocument/2006/relationships" xmlns:w="http://schemas.openxmlformats.org/wordprocessingml/2006/main">
  <w:divs>
    <w:div w:id="467363482">
      <w:bodyDiv w:val="1"/>
      <w:marLeft w:val="0"/>
      <w:marRight w:val="0"/>
      <w:marTop w:val="0"/>
      <w:marBottom w:val="0"/>
      <w:divBdr>
        <w:top w:val="none" w:sz="0" w:space="0" w:color="auto"/>
        <w:left w:val="none" w:sz="0" w:space="0" w:color="auto"/>
        <w:bottom w:val="none" w:sz="0" w:space="0" w:color="auto"/>
        <w:right w:val="none" w:sz="0" w:space="0" w:color="auto"/>
      </w:divBdr>
    </w:div>
    <w:div w:id="535120317">
      <w:bodyDiv w:val="1"/>
      <w:marLeft w:val="0"/>
      <w:marRight w:val="0"/>
      <w:marTop w:val="0"/>
      <w:marBottom w:val="0"/>
      <w:divBdr>
        <w:top w:val="none" w:sz="0" w:space="0" w:color="auto"/>
        <w:left w:val="none" w:sz="0" w:space="0" w:color="auto"/>
        <w:bottom w:val="none" w:sz="0" w:space="0" w:color="auto"/>
        <w:right w:val="none" w:sz="0" w:space="0" w:color="auto"/>
      </w:divBdr>
    </w:div>
    <w:div w:id="814447630">
      <w:bodyDiv w:val="1"/>
      <w:marLeft w:val="0"/>
      <w:marRight w:val="0"/>
      <w:marTop w:val="0"/>
      <w:marBottom w:val="0"/>
      <w:divBdr>
        <w:top w:val="none" w:sz="0" w:space="0" w:color="auto"/>
        <w:left w:val="none" w:sz="0" w:space="0" w:color="auto"/>
        <w:bottom w:val="none" w:sz="0" w:space="0" w:color="auto"/>
        <w:right w:val="none" w:sz="0" w:space="0" w:color="auto"/>
      </w:divBdr>
    </w:div>
    <w:div w:id="18933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7E36-9920-48D7-A670-9670C168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Аналитическая справка</vt:lpstr>
    </vt:vector>
  </TitlesOfParts>
  <Company>Дом</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справка</dc:title>
  <dc:creator>Дэн</dc:creator>
  <cp:lastModifiedBy>marchenkotani</cp:lastModifiedBy>
  <cp:revision>5</cp:revision>
  <cp:lastPrinted>2016-03-30T10:30:00Z</cp:lastPrinted>
  <dcterms:created xsi:type="dcterms:W3CDTF">2016-06-21T17:29:00Z</dcterms:created>
  <dcterms:modified xsi:type="dcterms:W3CDTF">2016-07-11T12:15:00Z</dcterms:modified>
</cp:coreProperties>
</file>