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D0" w:rsidRDefault="002C4BD0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26 февраля 2010 г. N 96</w:t>
        </w:r>
        <w:r>
          <w:rPr>
            <w:rStyle w:val="a4"/>
            <w:rFonts w:cs="Arial"/>
            <w:b w:val="0"/>
            <w:bCs w:val="0"/>
          </w:rPr>
          <w:br/>
          <w:t>"Об антикоррупционной экспертизе нормативных правовых актов и проектов нормативных правовых актов"</w:t>
        </w:r>
      </w:hyperlink>
    </w:p>
    <w:p w:rsidR="002C4BD0" w:rsidRDefault="002C4BD0">
      <w:pPr>
        <w:pStyle w:val="ab"/>
      </w:pPr>
      <w:r>
        <w:t>С изменениями и дополнениями от:</w:t>
      </w:r>
    </w:p>
    <w:p w:rsidR="002C4BD0" w:rsidRDefault="002C4BD0">
      <w:pPr>
        <w:pStyle w:val="a6"/>
      </w:pPr>
      <w:r>
        <w:t>18 декабря 2012 г., 27 марта, 27 ноября 2013 г., 30 января, 18 июля 2015 г., 10 июля 2017 г.</w:t>
      </w:r>
    </w:p>
    <w:p w:rsidR="002C4BD0" w:rsidRDefault="002C4BD0"/>
    <w:p w:rsidR="002C4BD0" w:rsidRDefault="002C4BD0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2C4BD0" w:rsidRDefault="002C4BD0">
      <w:bookmarkStart w:id="0" w:name="sub_1"/>
      <w:r>
        <w:t>1. Утвердить прилагаемые:</w:t>
      </w:r>
    </w:p>
    <w:bookmarkEnd w:id="0"/>
    <w:p w:rsidR="002C4BD0" w:rsidRDefault="002C4BD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  <w:rFonts w:cs="Arial"/>
        </w:rPr>
        <w:t>Правила</w:t>
      </w:r>
      <w:r>
        <w:fldChar w:fldCharType="end"/>
      </w:r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2C4BD0" w:rsidRDefault="002C4BD0">
      <w:hyperlink w:anchor="sub_2000" w:history="1">
        <w:r>
          <w:rPr>
            <w:rStyle w:val="a4"/>
            <w:rFonts w:cs="Arial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2C4BD0" w:rsidRDefault="002C4BD0">
      <w:bookmarkStart w:id="1" w:name="sub_2"/>
      <w:r>
        <w:t>2. Признать утратившими силу:</w:t>
      </w:r>
    </w:p>
    <w:bookmarkEnd w:id="1"/>
    <w:p w:rsidR="002C4BD0" w:rsidRDefault="002C4BD0">
      <w:r>
        <w:fldChar w:fldCharType="begin"/>
      </w:r>
      <w:r>
        <w:instrText>HYPERLINK "garantF1://12065619.0"</w:instrText>
      </w:r>
      <w:r>
        <w:fldChar w:fldCharType="separate"/>
      </w:r>
      <w:r>
        <w:rPr>
          <w:rStyle w:val="a4"/>
          <w:rFonts w:cs="Arial"/>
        </w:rPr>
        <w:t>постановление</w:t>
      </w:r>
      <w:r>
        <w:fldChar w:fldCharType="end"/>
      </w:r>
      <w: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</w:p>
    <w:p w:rsidR="002C4BD0" w:rsidRDefault="002C4BD0">
      <w:hyperlink r:id="rId7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2C4BD0" w:rsidRDefault="002C4BD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2C4BD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4BD0" w:rsidRDefault="002C4BD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4BD0" w:rsidRDefault="002C4BD0">
            <w:pPr>
              <w:pStyle w:val="aa"/>
              <w:jc w:val="right"/>
            </w:pPr>
            <w:r>
              <w:t>В. Путин</w:t>
            </w:r>
          </w:p>
        </w:tc>
      </w:tr>
    </w:tbl>
    <w:p w:rsidR="002C4BD0" w:rsidRDefault="002C4BD0"/>
    <w:p w:rsidR="002C4BD0" w:rsidRDefault="002C4BD0">
      <w:pPr>
        <w:pStyle w:val="ac"/>
      </w:pPr>
      <w:r>
        <w:t>Москва</w:t>
      </w:r>
    </w:p>
    <w:p w:rsidR="002C4BD0" w:rsidRDefault="002C4BD0">
      <w:pPr>
        <w:pStyle w:val="ac"/>
      </w:pPr>
      <w:r>
        <w:t>26 февраля 2010 г.</w:t>
      </w:r>
    </w:p>
    <w:p w:rsidR="002C4BD0" w:rsidRDefault="002C4BD0">
      <w:pPr>
        <w:pStyle w:val="ac"/>
      </w:pPr>
      <w:r>
        <w:t>N 96</w:t>
      </w:r>
    </w:p>
    <w:p w:rsidR="002C4BD0" w:rsidRDefault="002C4BD0"/>
    <w:p w:rsidR="002C4BD0" w:rsidRDefault="002C4BD0">
      <w:pPr>
        <w:pStyle w:val="1"/>
      </w:pPr>
      <w:bookmarkStart w:id="2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2"/>
    <w:p w:rsidR="002C4BD0" w:rsidRDefault="002C4BD0"/>
    <w:p w:rsidR="002C4BD0" w:rsidRDefault="002C4BD0">
      <w:bookmarkStart w:id="3" w:name="sub_1001"/>
      <w: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"/>
    <w:p w:rsidR="002C4BD0" w:rsidRDefault="002C4BD0">
      <w:pPr>
        <w:pStyle w:val="a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2C4BD0" w:rsidRDefault="002C4BD0">
      <w:pPr>
        <w:pStyle w:val="a8"/>
      </w:pPr>
      <w:r>
        <w:t xml:space="preserve">См. </w:t>
      </w:r>
      <w:hyperlink r:id="rId8" w:history="1">
        <w:r>
          <w:rPr>
            <w:rStyle w:val="a4"/>
            <w:rFonts w:cs="Arial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9" w:history="1">
        <w:r>
          <w:rPr>
            <w:rStyle w:val="a4"/>
            <w:rFonts w:cs="Arial"/>
          </w:rPr>
          <w:t>приказом</w:t>
        </w:r>
      </w:hyperlink>
      <w:r>
        <w:t xml:space="preserve"> Минюста России от 4 октября 2013 г. N 187</w:t>
      </w:r>
    </w:p>
    <w:p w:rsidR="002C4BD0" w:rsidRDefault="002C4BD0">
      <w:bookmarkStart w:id="4" w:name="sub_1002"/>
      <w:r>
        <w:t xml:space="preserve">2. Министерство юстиции Российской Федерации проводит антикоррупционную экспертизу в соответствии с </w:t>
      </w:r>
      <w:hyperlink w:anchor="sub_2000" w:history="1">
        <w:r>
          <w:rPr>
            <w:rStyle w:val="a4"/>
            <w:rFonts w:cs="Arial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2C4BD0" w:rsidRDefault="002C4BD0">
      <w:bookmarkStart w:id="5" w:name="sub_10021"/>
      <w:bookmarkEnd w:id="4"/>
      <w: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6" w:name="sub_10022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2C4BD0" w:rsidRDefault="002C4BD0">
      <w:pPr>
        <w:pStyle w:val="a9"/>
      </w:pPr>
      <w:r>
        <w:fldChar w:fldCharType="begin"/>
      </w:r>
      <w:r>
        <w:instrText>HYPERLINK "garantF1://70418932.1002"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2C4BD0" w:rsidRDefault="002C4BD0">
      <w:pPr>
        <w:pStyle w:val="a9"/>
      </w:pPr>
      <w:hyperlink r:id="rId10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б)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C4BD0" w:rsidRDefault="002C4BD0">
      <w:bookmarkStart w:id="7" w:name="sub_10023"/>
      <w: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8" w:name="sub_10024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2C4BD0" w:rsidRDefault="002C4BD0">
      <w:pPr>
        <w:pStyle w:val="a9"/>
      </w:pPr>
      <w:r>
        <w:fldChar w:fldCharType="begin"/>
      </w:r>
      <w:r>
        <w:instrText>HYPERLINK "garantF1://70248442.41"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в подпункт "г" внесены изменения</w:t>
      </w:r>
    </w:p>
    <w:p w:rsidR="002C4BD0" w:rsidRDefault="002C4BD0">
      <w:pPr>
        <w:pStyle w:val="a9"/>
      </w:pPr>
      <w:hyperlink r:id="rId1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9" w:name="sub_100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2C4BD0" w:rsidRDefault="002C4BD0">
      <w:pPr>
        <w:pStyle w:val="a9"/>
      </w:pPr>
      <w:r>
        <w:fldChar w:fldCharType="begin"/>
      </w:r>
      <w:r>
        <w:instrText>HYPERLINK "garantF1://70248442.42"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пункт 3 изложен в новой редакции</w:t>
      </w:r>
    </w:p>
    <w:p w:rsidR="002C4BD0" w:rsidRDefault="002C4BD0">
      <w:pPr>
        <w:pStyle w:val="a9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C4BD0" w:rsidRDefault="002C4BD0">
      <w:r>
        <w:t xml:space="preserve">3. 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13" w:history="1">
        <w:r>
          <w:rPr>
            <w:rStyle w:val="a4"/>
            <w:rFonts w:cs="Arial"/>
          </w:rPr>
          <w:t>форме</w:t>
        </w:r>
      </w:hyperlink>
      <w:r>
        <w:t>, утверждаемой Министерством.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10" w:name="sub_10031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2C4BD0" w:rsidRDefault="002C4BD0">
      <w:pPr>
        <w:pStyle w:val="a9"/>
      </w:pPr>
      <w:r>
        <w:fldChar w:fldCharType="begin"/>
      </w:r>
      <w:r>
        <w:instrText>HYPERLINK "garantF1://70758444.20071"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4" w:history="1">
        <w:r>
          <w:rPr>
            <w:rStyle w:val="a4"/>
            <w:rFonts w:cs="Arial"/>
          </w:rPr>
          <w:t>вступающие в силу</w:t>
        </w:r>
      </w:hyperlink>
      <w:r>
        <w:t xml:space="preserve"> с 1 июля 2015 г.</w:t>
      </w:r>
    </w:p>
    <w:p w:rsidR="002C4BD0" w:rsidRDefault="002C4BD0">
      <w:pPr>
        <w:pStyle w:val="a9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C4BD0" w:rsidRDefault="002C4BD0">
      <w:r>
        <w:t xml:space="preserve">3.1. 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sub_10021" w:history="1">
        <w:r>
          <w:rPr>
            <w:rStyle w:val="a4"/>
            <w:rFonts w:cs="Arial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  <w:rFonts w:cs="Arial"/>
          </w:rPr>
          <w:t>"б" пункта 2</w:t>
        </w:r>
      </w:hyperlink>
      <w:r>
        <w:t xml:space="preserve"> настоящих Правил, разрешаются в </w:t>
      </w:r>
      <w:r>
        <w:lastRenderedPageBreak/>
        <w:t xml:space="preserve">порядке, установленном </w:t>
      </w:r>
      <w:hyperlink r:id="rId16" w:history="1">
        <w:r>
          <w:rPr>
            <w:rStyle w:val="a4"/>
            <w:rFonts w:cs="Arial"/>
          </w:rPr>
          <w:t>Регламентом</w:t>
        </w:r>
      </w:hyperlink>
      <w:r>
        <w:t xml:space="preserve"> Правительства Российской Федерации, утвержденным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2C4BD0" w:rsidRDefault="002C4BD0">
      <w:bookmarkStart w:id="11" w:name="sub_100312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8" w:history="1">
        <w:r>
          <w:rPr>
            <w:rStyle w:val="a4"/>
            <w:rFonts w:cs="Arial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 августа 1997 г. N 1009.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12" w:name="sub_1004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2C4BD0" w:rsidRDefault="002C4BD0">
      <w:pPr>
        <w:pStyle w:val="a9"/>
      </w:pPr>
      <w:r>
        <w:fldChar w:fldCharType="begin"/>
      </w:r>
      <w:r>
        <w:instrText>HYPERLINK "garantF1://70248442.44"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2C4BD0" w:rsidRDefault="002C4BD0">
      <w:pPr>
        <w:pStyle w:val="a9"/>
      </w:pPr>
      <w:hyperlink r:id="rId2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C4BD0" w:rsidRDefault="002C4BD0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1" w:history="1">
        <w:r>
          <w:rPr>
            <w:rStyle w:val="a4"/>
            <w:rFonts w:cs="Arial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  <w:rFonts w:cs="Arial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13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2C4BD0" w:rsidRDefault="002C4BD0">
      <w:pPr>
        <w:pStyle w:val="a9"/>
      </w:pPr>
      <w:r>
        <w:t xml:space="preserve">Пункт 5 изменен с 22 июля 2017 г. - </w:t>
      </w:r>
      <w:hyperlink r:id="rId22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10 июля 2017 г. N 813</w:t>
      </w:r>
    </w:p>
    <w:p w:rsidR="002C4BD0" w:rsidRDefault="002C4BD0">
      <w:pPr>
        <w:pStyle w:val="a9"/>
      </w:pPr>
      <w:hyperlink r:id="rId23" w:history="1">
        <w:r>
          <w:rPr>
            <w:rStyle w:val="a4"/>
            <w:rFonts w:cs="Arial"/>
          </w:rPr>
          <w:t>См. предыдущую редакцию</w:t>
        </w:r>
      </w:hyperlink>
    </w:p>
    <w:p w:rsidR="002C4BD0" w:rsidRDefault="002C4BD0">
      <w:r>
        <w:t xml:space="preserve"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4" w:history="1">
        <w:r>
          <w:rPr>
            <w:rStyle w:val="a4"/>
            <w:rFonts w:cs="Arial"/>
          </w:rPr>
          <w:t>пунктом 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2C4BD0" w:rsidRDefault="002C4BD0">
      <w:bookmarkStart w:id="14" w:name="sub_1052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2C4BD0" w:rsidRDefault="002C4BD0">
      <w:bookmarkStart w:id="15" w:name="sub_10052"/>
      <w:bookmarkEnd w:id="14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25" w:history="1">
        <w:r>
          <w:rPr>
            <w:rStyle w:val="a4"/>
            <w:rFonts w:cs="Arial"/>
          </w:rPr>
          <w:t>пунктом 60.1</w:t>
        </w:r>
      </w:hyperlink>
      <w:r>
        <w:t xml:space="preserve"> Регламента </w:t>
      </w:r>
      <w:r>
        <w:lastRenderedPageBreak/>
        <w:t xml:space="preserve">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26" w:history="1">
        <w:r>
          <w:rPr>
            <w:rStyle w:val="a4"/>
            <w:rFonts w:cs="Arial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</w:t>
      </w:r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2C4BD0" w:rsidRDefault="002C4BD0">
      <w:bookmarkStart w:id="16" w:name="sub_10053"/>
      <w:bookmarkEnd w:id="15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28" w:history="1">
        <w:r>
          <w:rPr>
            <w:rStyle w:val="a4"/>
            <w:rFonts w:cs="Arial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</w:t>
      </w:r>
      <w:hyperlink r:id="rId2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0" w:history="1">
        <w:r>
          <w:rPr>
            <w:rStyle w:val="a4"/>
            <w:rFonts w:cs="Arial"/>
          </w:rPr>
          <w:t>пунктом 11</w:t>
        </w:r>
      </w:hyperlink>
      <w:r>
        <w:t xml:space="preserve"> указанных Правил.</w:t>
      </w:r>
    </w:p>
    <w:p w:rsidR="002C4BD0" w:rsidRDefault="002C4BD0">
      <w:bookmarkStart w:id="17" w:name="sub_1053"/>
      <w:bookmarkEnd w:id="16"/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  <w:rFonts w:cs="Arial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  <w:rFonts w:cs="Arial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18" w:name="sub_1006"/>
      <w:bookmarkEnd w:id="1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2C4BD0" w:rsidRDefault="002C4BD0">
      <w:pPr>
        <w:pStyle w:val="a9"/>
      </w:pPr>
      <w:r>
        <w:t xml:space="preserve">Пункт 6 изменен с 22 июля 2017 г. - </w:t>
      </w:r>
      <w:hyperlink r:id="rId3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РФ от 10 июля 2017 г. N 813</w:t>
      </w:r>
    </w:p>
    <w:p w:rsidR="002C4BD0" w:rsidRDefault="002C4BD0">
      <w:pPr>
        <w:pStyle w:val="a9"/>
      </w:pPr>
      <w:hyperlink r:id="rId32" w:history="1">
        <w:r>
          <w:rPr>
            <w:rStyle w:val="a4"/>
            <w:rFonts w:cs="Arial"/>
          </w:rPr>
          <w:t>См. предыдущую редакцию</w:t>
        </w:r>
      </w:hyperlink>
    </w:p>
    <w:p w:rsidR="002C4BD0" w:rsidRDefault="002C4BD0">
      <w: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2C4BD0" w:rsidRDefault="002C4BD0">
      <w:bookmarkStart w:id="19" w:name="sub_1062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</w:t>
      </w:r>
      <w:r>
        <w:lastRenderedPageBreak/>
        <w:t>сайте regulation.gov.ru в информационно-телекоммуникационной сети "Интернет" не менее чем на 7 дней.</w:t>
      </w:r>
    </w:p>
    <w:p w:rsidR="002C4BD0" w:rsidRDefault="002C4BD0">
      <w:bookmarkStart w:id="20" w:name="sub_10062"/>
      <w:bookmarkEnd w:id="19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3" w:history="1">
        <w:r>
          <w:rPr>
            <w:rStyle w:val="a4"/>
            <w:rFonts w:cs="Arial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34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13 августа 1997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5" w:history="1">
        <w:r>
          <w:rPr>
            <w:rStyle w:val="a4"/>
            <w:rFonts w:cs="Arial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2C4BD0" w:rsidRDefault="002C4BD0">
      <w:bookmarkStart w:id="21" w:name="sub_10063"/>
      <w:bookmarkEnd w:id="20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6" w:history="1">
        <w:r>
          <w:rPr>
            <w:rStyle w:val="a4"/>
            <w:rFonts w:cs="Arial"/>
          </w:rPr>
          <w:t>пунктом 11</w:t>
        </w:r>
      </w:hyperlink>
      <w:r>
        <w:t xml:space="preserve"> указанных Правил.</w:t>
      </w:r>
    </w:p>
    <w:p w:rsidR="002C4BD0" w:rsidRDefault="002C4BD0">
      <w:bookmarkStart w:id="22" w:name="sub_1063"/>
      <w:bookmarkEnd w:id="21"/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sub_1006" w:history="1">
        <w:r>
          <w:rPr>
            <w:rStyle w:val="a4"/>
            <w:rFonts w:cs="Arial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  <w:rFonts w:cs="Arial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2C4BD0" w:rsidRDefault="002C4BD0">
      <w:bookmarkStart w:id="23" w:name="sub_1007"/>
      <w:bookmarkEnd w:id="22"/>
      <w:r>
        <w:t xml:space="preserve">7. Результаты независимой антикоррупционной экспертизы отражаются в заключении по </w:t>
      </w:r>
      <w:hyperlink r:id="rId37" w:history="1">
        <w:r>
          <w:rPr>
            <w:rStyle w:val="a4"/>
            <w:rFonts w:cs="Arial"/>
          </w:rPr>
          <w:t>форме</w:t>
        </w:r>
      </w:hyperlink>
      <w:r>
        <w:t>, утверждаемой Министерством юстиции Российской Федерации.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24" w:name="sub_1071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2C4BD0" w:rsidRDefault="002C4BD0">
      <w:pPr>
        <w:pStyle w:val="a9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2C4BD0" w:rsidRDefault="002C4BD0">
      <w:r>
        <w:t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2C4BD0" w:rsidRDefault="002C4BD0">
      <w:bookmarkStart w:id="25" w:name="sub_10711"/>
      <w:r>
        <w:t>а) заключения по результатам независимой антикоррупционной экспертизы:</w:t>
      </w:r>
    </w:p>
    <w:bookmarkEnd w:id="25"/>
    <w:p w:rsidR="002C4BD0" w:rsidRDefault="002C4BD0"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2C4BD0" w:rsidRDefault="002C4BD0"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</w:t>
      </w:r>
      <w:r>
        <w:lastRenderedPageBreak/>
        <w:t>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2C4BD0" w:rsidRDefault="002C4BD0">
      <w:bookmarkStart w:id="26" w:name="sub_10712"/>
      <w:r>
        <w:t>б) копии заключений по результатам независимой антикоррупционной экспертизы:</w:t>
      </w:r>
    </w:p>
    <w:bookmarkEnd w:id="26"/>
    <w:p w:rsidR="002C4BD0" w:rsidRDefault="002C4BD0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2C4BD0" w:rsidRDefault="002C4BD0"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27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2C4BD0" w:rsidRDefault="002C4BD0">
      <w:pPr>
        <w:pStyle w:val="a9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2C4BD0" w:rsidRDefault="002C4BD0">
      <w:r>
        <w:t>7.2. 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2C4BD0" w:rsidRDefault="002C4BD0"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28" w:name="sub_1073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2C4BD0" w:rsidRDefault="002C4BD0">
      <w:pPr>
        <w:pStyle w:val="a9"/>
      </w:pPr>
      <w:r>
        <w:fldChar w:fldCharType="begin"/>
      </w:r>
      <w:r>
        <w:instrText>HYPERLINK "garantF1://71044938.1037"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пункт 7.3 внесены изменения</w:t>
      </w:r>
    </w:p>
    <w:p w:rsidR="002C4BD0" w:rsidRDefault="002C4BD0">
      <w:pPr>
        <w:pStyle w:val="a9"/>
      </w:pPr>
      <w:hyperlink r:id="rId38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C4BD0" w:rsidRDefault="002C4BD0">
      <w:r>
        <w:t xml:space="preserve">7.3. Заключения по результатам независимой антикоррупционной экспертизы, </w:t>
      </w:r>
      <w:r>
        <w:lastRenderedPageBreak/>
        <w:t>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2C4BD0" w:rsidRDefault="002C4BD0">
      <w:bookmarkStart w:id="29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30" w:name="sub_1074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2C4BD0" w:rsidRDefault="002C4BD0">
      <w:pPr>
        <w:pStyle w:val="a9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7.4</w:t>
      </w:r>
    </w:p>
    <w:p w:rsidR="002C4BD0" w:rsidRDefault="002C4BD0">
      <w:r>
        <w:t xml:space="preserve">7.4. В случае если поступившее заключение по результатам независимой антикоррупционной экспертизы не соответствует </w:t>
      </w:r>
      <w:hyperlink r:id="rId39" w:history="1">
        <w:r>
          <w:rPr>
            <w:rStyle w:val="a4"/>
            <w:rFonts w:cs="Arial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31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2C4BD0" w:rsidRDefault="002C4BD0">
      <w:pPr>
        <w:pStyle w:val="a9"/>
      </w:pPr>
      <w:r>
        <w:fldChar w:fldCharType="begin"/>
      </w:r>
      <w:r>
        <w:instrText>HYPERLINK "garantF1://70248442.47"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2C4BD0" w:rsidRDefault="002C4BD0">
      <w:pPr>
        <w:pStyle w:val="a9"/>
      </w:pPr>
      <w:hyperlink r:id="rId4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2C4BD0" w:rsidRDefault="002C4BD0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  <w:rFonts w:cs="Arial"/>
          </w:rPr>
          <w:t>пункте 5</w:t>
        </w:r>
      </w:hyperlink>
      <w:r>
        <w:t xml:space="preserve"> настоящих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41" w:history="1">
        <w:r>
          <w:rPr>
            <w:rStyle w:val="a4"/>
            <w:rFonts w:cs="Arial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2C4BD0" w:rsidRDefault="002C4BD0"/>
    <w:p w:rsidR="002C4BD0" w:rsidRDefault="002C4BD0">
      <w:pPr>
        <w:pStyle w:val="1"/>
      </w:pPr>
      <w:bookmarkStart w:id="32" w:name="sub_2000"/>
      <w:r>
        <w:t>Методика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2"/>
    <w:p w:rsidR="002C4BD0" w:rsidRDefault="002C4BD0"/>
    <w:p w:rsidR="002C4BD0" w:rsidRDefault="002C4BD0">
      <w:bookmarkStart w:id="33" w:name="sub_2001"/>
      <w: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3"/>
    <w:p w:rsidR="002C4BD0" w:rsidRDefault="002C4BD0">
      <w:r>
        <w:t xml:space="preserve"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</w:t>
      </w:r>
      <w:r>
        <w:lastRenderedPageBreak/>
        <w:t>правовых актов.</w:t>
      </w:r>
    </w:p>
    <w:p w:rsidR="002C4BD0" w:rsidRDefault="002C4BD0">
      <w:bookmarkStart w:id="34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2C4BD0" w:rsidRDefault="002C4BD0">
      <w:bookmarkStart w:id="35" w:name="sub_2003"/>
      <w:bookmarkEnd w:id="34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36" w:name="sub_20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2C4BD0" w:rsidRDefault="002C4BD0">
      <w:pPr>
        <w:pStyle w:val="a9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"а" внесены изменения</w:t>
      </w:r>
    </w:p>
    <w:p w:rsidR="002C4BD0" w:rsidRDefault="002C4BD0">
      <w:pPr>
        <w:pStyle w:val="a9"/>
      </w:pPr>
      <w:hyperlink r:id="rId42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37" w:name="sub_20032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2C4BD0" w:rsidRDefault="002C4BD0">
      <w:pPr>
        <w:pStyle w:val="a9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2C4BD0" w:rsidRDefault="002C4BD0">
      <w:pPr>
        <w:pStyle w:val="a9"/>
      </w:pPr>
      <w:hyperlink r:id="rId43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б) 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38" w:name="sub_20033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2C4BD0" w:rsidRDefault="002C4BD0">
      <w:pPr>
        <w:pStyle w:val="a9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"в" внесены изменения</w:t>
      </w:r>
    </w:p>
    <w:p w:rsidR="002C4BD0" w:rsidRDefault="002C4BD0">
      <w:pPr>
        <w:pStyle w:val="a9"/>
      </w:pPr>
      <w:hyperlink r:id="rId44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39" w:name="sub_20034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2C4BD0" w:rsidRDefault="002C4BD0">
      <w:pPr>
        <w:pStyle w:val="a9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"г" внесены изменения</w:t>
      </w:r>
    </w:p>
    <w:p w:rsidR="002C4BD0" w:rsidRDefault="002C4BD0">
      <w:pPr>
        <w:pStyle w:val="a9"/>
      </w:pPr>
      <w:hyperlink r:id="rId45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г) 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40" w:name="sub_20035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2C4BD0" w:rsidRDefault="002C4BD0">
      <w:pPr>
        <w:pStyle w:val="a9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"д" внесены изменения</w:t>
      </w:r>
    </w:p>
    <w:p w:rsidR="002C4BD0" w:rsidRDefault="002C4BD0">
      <w:pPr>
        <w:pStyle w:val="a9"/>
      </w:pPr>
      <w:hyperlink r:id="rId4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д) принятие нормативного правового акта за пределами компетенции 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2C4BD0" w:rsidRDefault="002C4BD0">
      <w:bookmarkStart w:id="41" w:name="sub_20036"/>
      <w:r>
        <w:t xml:space="preserve">е) заполнение законодательных пробелов при помощи подзаконных актов в </w:t>
      </w:r>
      <w:r>
        <w:lastRenderedPageBreak/>
        <w:t>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42" w:name="sub_20037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2C4BD0" w:rsidRDefault="002C4BD0">
      <w:pPr>
        <w:pStyle w:val="a9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изменения</w:t>
      </w:r>
    </w:p>
    <w:p w:rsidR="002C4BD0" w:rsidRDefault="002C4BD0">
      <w:pPr>
        <w:pStyle w:val="a9"/>
      </w:pPr>
      <w:hyperlink r:id="rId4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ж) отсутствие или неполнота административных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2C4BD0" w:rsidRDefault="002C4BD0">
      <w:bookmarkStart w:id="43" w:name="sub_20038"/>
      <w:r>
        <w:t>з) отказ от конкурсных (аукционных) процедур - закрепление административного порядка предоставления права (блага);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44" w:name="sub_20039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2C4BD0" w:rsidRDefault="002C4BD0">
      <w:pPr>
        <w:pStyle w:val="a9"/>
      </w:pPr>
      <w:r>
        <w:fldChar w:fldCharType="begin"/>
      </w:r>
      <w:r>
        <w:instrText>HYPERLINK "garantF1://71044938.1043"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"и"</w:t>
      </w:r>
    </w:p>
    <w:p w:rsidR="002C4BD0" w:rsidRDefault="002C4BD0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2C4BD0" w:rsidRDefault="002C4BD0">
      <w:bookmarkStart w:id="45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2C4BD0" w:rsidRDefault="002C4BD0">
      <w:bookmarkStart w:id="46" w:name="sub_20041"/>
      <w:bookmarkEnd w:id="45"/>
      <w: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2C4BD0" w:rsidRDefault="002C4BD0">
      <w:pPr>
        <w:pStyle w:val="a8"/>
        <w:rPr>
          <w:color w:val="000000"/>
          <w:sz w:val="16"/>
          <w:szCs w:val="16"/>
        </w:rPr>
      </w:pPr>
      <w:bookmarkStart w:id="47" w:name="sub_2004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2C4BD0" w:rsidRDefault="002C4BD0">
      <w:pPr>
        <w:pStyle w:val="a9"/>
      </w:pPr>
      <w:r>
        <w:fldChar w:fldCharType="begin"/>
      </w:r>
      <w:r>
        <w:instrText>HYPERLINK "garantF1://71044938.1044"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2C4BD0" w:rsidRDefault="002C4BD0">
      <w:pPr>
        <w:pStyle w:val="a9"/>
      </w:pPr>
      <w:hyperlink r:id="rId48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2C4BD0" w:rsidRDefault="002C4BD0">
      <w:r>
        <w:t>б) 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2C4BD0" w:rsidRDefault="002C4BD0">
      <w:bookmarkStart w:id="48" w:name="sub_20043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48"/>
    <w:p w:rsidR="002C4BD0" w:rsidRDefault="002C4BD0"/>
    <w:sectPr w:rsidR="002C4BD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4BD0"/>
    <w:rsid w:val="002C4BD0"/>
    <w:rsid w:val="00977309"/>
    <w:rsid w:val="00E6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75454.24" TargetMode="External"/><Relationship Id="rId18" Type="http://schemas.openxmlformats.org/officeDocument/2006/relationships/hyperlink" Target="garantF1://66045.100311" TargetMode="External"/><Relationship Id="rId26" Type="http://schemas.openxmlformats.org/officeDocument/2006/relationships/hyperlink" Target="garantF1://70185758.102" TargetMode="External"/><Relationship Id="rId39" Type="http://schemas.openxmlformats.org/officeDocument/2006/relationships/hyperlink" Target="garantF1://12091921.1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11164.1000" TargetMode="External"/><Relationship Id="rId34" Type="http://schemas.openxmlformats.org/officeDocument/2006/relationships/hyperlink" Target="garantF1://66045.0" TargetMode="External"/><Relationship Id="rId42" Type="http://schemas.openxmlformats.org/officeDocument/2006/relationships/hyperlink" Target="garantF1://57408255.20031" TargetMode="External"/><Relationship Id="rId47" Type="http://schemas.openxmlformats.org/officeDocument/2006/relationships/hyperlink" Target="garantF1://57408255.20037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2065618.0" TargetMode="External"/><Relationship Id="rId12" Type="http://schemas.openxmlformats.org/officeDocument/2006/relationships/hyperlink" Target="garantF1://57947437.1003" TargetMode="External"/><Relationship Id="rId17" Type="http://schemas.openxmlformats.org/officeDocument/2006/relationships/hyperlink" Target="garantF1://87076.0" TargetMode="External"/><Relationship Id="rId25" Type="http://schemas.openxmlformats.org/officeDocument/2006/relationships/hyperlink" Target="garantF1://87076.10601" TargetMode="External"/><Relationship Id="rId33" Type="http://schemas.openxmlformats.org/officeDocument/2006/relationships/hyperlink" Target="garantF1://66045.10031" TargetMode="External"/><Relationship Id="rId38" Type="http://schemas.openxmlformats.org/officeDocument/2006/relationships/hyperlink" Target="garantF1://57408255.1073" TargetMode="External"/><Relationship Id="rId46" Type="http://schemas.openxmlformats.org/officeDocument/2006/relationships/hyperlink" Target="garantF1://57408255.2003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7076.1066" TargetMode="External"/><Relationship Id="rId20" Type="http://schemas.openxmlformats.org/officeDocument/2006/relationships/hyperlink" Target="garantF1://57947437.1004" TargetMode="External"/><Relationship Id="rId29" Type="http://schemas.openxmlformats.org/officeDocument/2006/relationships/hyperlink" Target="garantF1://70119366.0" TargetMode="External"/><Relationship Id="rId41" Type="http://schemas.openxmlformats.org/officeDocument/2006/relationships/hyperlink" Target="garantF1://95958.5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5958.33" TargetMode="External"/><Relationship Id="rId11" Type="http://schemas.openxmlformats.org/officeDocument/2006/relationships/hyperlink" Target="garantF1://57947437.10024" TargetMode="External"/><Relationship Id="rId24" Type="http://schemas.openxmlformats.org/officeDocument/2006/relationships/hyperlink" Target="garantF1://87076.1057" TargetMode="External"/><Relationship Id="rId32" Type="http://schemas.openxmlformats.org/officeDocument/2006/relationships/hyperlink" Target="garantF1://57322523.1006" TargetMode="External"/><Relationship Id="rId37" Type="http://schemas.openxmlformats.org/officeDocument/2006/relationships/hyperlink" Target="garantF1://12091921.100" TargetMode="External"/><Relationship Id="rId40" Type="http://schemas.openxmlformats.org/officeDocument/2006/relationships/hyperlink" Target="garantF1://57947437.1008" TargetMode="External"/><Relationship Id="rId45" Type="http://schemas.openxmlformats.org/officeDocument/2006/relationships/hyperlink" Target="garantF1://57408255.20034" TargetMode="External"/><Relationship Id="rId5" Type="http://schemas.openxmlformats.org/officeDocument/2006/relationships/hyperlink" Target="garantF1://97633.0" TargetMode="External"/><Relationship Id="rId15" Type="http://schemas.openxmlformats.org/officeDocument/2006/relationships/hyperlink" Target="garantF1://57401902.10031" TargetMode="External"/><Relationship Id="rId23" Type="http://schemas.openxmlformats.org/officeDocument/2006/relationships/hyperlink" Target="garantF1://57322523.1005" TargetMode="External"/><Relationship Id="rId28" Type="http://schemas.openxmlformats.org/officeDocument/2006/relationships/hyperlink" Target="garantF1://70119366.1000" TargetMode="External"/><Relationship Id="rId36" Type="http://schemas.openxmlformats.org/officeDocument/2006/relationships/hyperlink" Target="garantF1://70119366.1011" TargetMode="External"/><Relationship Id="rId49" Type="http://schemas.openxmlformats.org/officeDocument/2006/relationships/fontTable" Target="fontTable.xml"/><Relationship Id="rId10" Type="http://schemas.openxmlformats.org/officeDocument/2006/relationships/hyperlink" Target="garantF1://57955562.10022" TargetMode="External"/><Relationship Id="rId19" Type="http://schemas.openxmlformats.org/officeDocument/2006/relationships/hyperlink" Target="garantF1://66045.0" TargetMode="External"/><Relationship Id="rId31" Type="http://schemas.openxmlformats.org/officeDocument/2006/relationships/hyperlink" Target="garantF1://71619844.1008" TargetMode="External"/><Relationship Id="rId44" Type="http://schemas.openxmlformats.org/officeDocument/2006/relationships/hyperlink" Target="garantF1://57408255.20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75454.0" TargetMode="External"/><Relationship Id="rId14" Type="http://schemas.openxmlformats.org/officeDocument/2006/relationships/hyperlink" Target="garantF1://70758444.701" TargetMode="External"/><Relationship Id="rId22" Type="http://schemas.openxmlformats.org/officeDocument/2006/relationships/hyperlink" Target="garantF1://71619844.1008" TargetMode="External"/><Relationship Id="rId27" Type="http://schemas.openxmlformats.org/officeDocument/2006/relationships/hyperlink" Target="garantF1://70185758.0" TargetMode="External"/><Relationship Id="rId30" Type="http://schemas.openxmlformats.org/officeDocument/2006/relationships/hyperlink" Target="garantF1://70119366.1011" TargetMode="External"/><Relationship Id="rId35" Type="http://schemas.openxmlformats.org/officeDocument/2006/relationships/hyperlink" Target="garantF1://70185758.102" TargetMode="External"/><Relationship Id="rId43" Type="http://schemas.openxmlformats.org/officeDocument/2006/relationships/hyperlink" Target="garantF1://57408255.20032" TargetMode="External"/><Relationship Id="rId48" Type="http://schemas.openxmlformats.org/officeDocument/2006/relationships/hyperlink" Target="garantF1://57408255.20042" TargetMode="External"/><Relationship Id="rId8" Type="http://schemas.openxmlformats.org/officeDocument/2006/relationships/hyperlink" Target="garantF1://70375454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4228</Words>
  <Characters>24106</Characters>
  <Application>Microsoft Office Word</Application>
  <DocSecurity>0</DocSecurity>
  <Lines>200</Lines>
  <Paragraphs>56</Paragraphs>
  <ScaleCrop>false</ScaleCrop>
  <Company>НПП "Гарант-Сервис"</Company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2020-06-08T05:35:00Z</dcterms:created>
  <dcterms:modified xsi:type="dcterms:W3CDTF">2020-06-08T05:35:00Z</dcterms:modified>
</cp:coreProperties>
</file>