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D4" w:rsidRDefault="003D649B" w:rsidP="003D64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A150A">
        <w:rPr>
          <w:rFonts w:ascii="Times New Roman" w:hAnsi="Times New Roman"/>
          <w:b/>
          <w:sz w:val="28"/>
        </w:rPr>
        <w:t xml:space="preserve">Результативность участия </w:t>
      </w:r>
      <w:r>
        <w:rPr>
          <w:rFonts w:ascii="Times New Roman" w:hAnsi="Times New Roman"/>
          <w:b/>
          <w:sz w:val="28"/>
        </w:rPr>
        <w:t xml:space="preserve"> педагогов </w:t>
      </w:r>
      <w:r w:rsidR="00BC13D4">
        <w:rPr>
          <w:rFonts w:ascii="Times New Roman" w:hAnsi="Times New Roman"/>
          <w:b/>
          <w:sz w:val="28"/>
        </w:rPr>
        <w:t xml:space="preserve">муниципальных </w:t>
      </w:r>
      <w:r w:rsidRPr="001A150A">
        <w:rPr>
          <w:rFonts w:ascii="Times New Roman" w:hAnsi="Times New Roman"/>
          <w:b/>
          <w:sz w:val="28"/>
        </w:rPr>
        <w:t>дошкольных образовательных</w:t>
      </w:r>
      <w:r w:rsidRPr="00CB73D9">
        <w:rPr>
          <w:rFonts w:ascii="Times New Roman" w:hAnsi="Times New Roman"/>
          <w:b/>
          <w:sz w:val="28"/>
        </w:rPr>
        <w:t xml:space="preserve"> организаций </w:t>
      </w:r>
    </w:p>
    <w:p w:rsidR="003D649B" w:rsidRDefault="00BC13D4" w:rsidP="003D64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города Оренбурга</w:t>
      </w:r>
      <w:r w:rsidR="003D649B">
        <w:rPr>
          <w:rFonts w:ascii="Times New Roman" w:hAnsi="Times New Roman"/>
          <w:b/>
          <w:sz w:val="28"/>
        </w:rPr>
        <w:t xml:space="preserve"> </w:t>
      </w:r>
      <w:r w:rsidR="003D649B" w:rsidRPr="00CB73D9">
        <w:rPr>
          <w:rFonts w:ascii="Times New Roman" w:hAnsi="Times New Roman"/>
          <w:b/>
          <w:sz w:val="28"/>
        </w:rPr>
        <w:t xml:space="preserve">в конкурсном движении в </w:t>
      </w:r>
      <w:r w:rsidR="003D649B">
        <w:rPr>
          <w:rFonts w:ascii="Times New Roman" w:hAnsi="Times New Roman"/>
          <w:b/>
          <w:sz w:val="28"/>
        </w:rPr>
        <w:t>2019  году</w:t>
      </w:r>
    </w:p>
    <w:p w:rsidR="003D649B" w:rsidRPr="005E44D2" w:rsidRDefault="003D649B" w:rsidP="003D64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252"/>
      </w:tblGrid>
      <w:tr w:rsidR="003D649B" w:rsidRPr="00F37145" w:rsidTr="00C87B11">
        <w:trPr>
          <w:trHeight w:val="311"/>
        </w:trPr>
        <w:tc>
          <w:tcPr>
            <w:tcW w:w="6204" w:type="dxa"/>
          </w:tcPr>
          <w:p w:rsidR="003D649B" w:rsidRPr="00F37145" w:rsidRDefault="003D649B" w:rsidP="00F37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14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BC13D4" w:rsidRPr="00F37145" w:rsidRDefault="00BC13D4" w:rsidP="00F37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3D649B" w:rsidRPr="00F37145" w:rsidRDefault="003D649B" w:rsidP="00F37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14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Всероссийский творческий конкурс – фестиваль педагогических работников «Виват, таланты!»</w:t>
            </w:r>
          </w:p>
        </w:tc>
        <w:tc>
          <w:tcPr>
            <w:tcW w:w="4252" w:type="dxa"/>
          </w:tcPr>
          <w:p w:rsidR="003D649B" w:rsidRPr="00C87B11" w:rsidRDefault="00C87B11" w:rsidP="00C87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Евшинова</w:t>
            </w:r>
            <w:proofErr w:type="spellEnd"/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проект «Слава отцов Оренбуржья» </w:t>
            </w:r>
          </w:p>
        </w:tc>
        <w:tc>
          <w:tcPr>
            <w:tcW w:w="4252" w:type="dxa"/>
          </w:tcPr>
          <w:p w:rsid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133, ДОО № 90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649B" w:rsidRPr="00C87B11" w:rsidRDefault="00BC13D4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победители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BC13D4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конкурс-смотр «Лучшие детские сады России 2019»</w:t>
            </w:r>
          </w:p>
        </w:tc>
        <w:tc>
          <w:tcPr>
            <w:tcW w:w="4252" w:type="dxa"/>
          </w:tcPr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победитель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</w:tr>
      <w:tr w:rsidR="003D649B" w:rsidRPr="00C87B11" w:rsidTr="00C87B11">
        <w:trPr>
          <w:trHeight w:val="85"/>
        </w:trPr>
        <w:tc>
          <w:tcPr>
            <w:tcW w:w="6204" w:type="dxa"/>
          </w:tcPr>
          <w:p w:rsidR="003D649B" w:rsidRPr="00C87B11" w:rsidRDefault="003D649B" w:rsidP="00C87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Открытый межрегиональный конкурс</w:t>
            </w:r>
            <w:r w:rsid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«100 Престижных образовательных организаций России»</w:t>
            </w:r>
          </w:p>
        </w:tc>
        <w:tc>
          <w:tcPr>
            <w:tcW w:w="4252" w:type="dxa"/>
          </w:tcPr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106 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победитель конкурса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III открытый публичный Всероссийский смотр образовательных организаций</w:t>
            </w:r>
          </w:p>
        </w:tc>
        <w:tc>
          <w:tcPr>
            <w:tcW w:w="4252" w:type="dxa"/>
          </w:tcPr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112 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победитель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смотра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BC13D4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Педагогические знания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032618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  <w:proofErr w:type="gramStart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Калужских</w:t>
            </w:r>
            <w:proofErr w:type="gramEnd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649B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– 1 место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VII Всероссийский конкурс «Воспитатели России» в номинации «Лучший воспитатель образовательной организации»</w:t>
            </w:r>
          </w:p>
        </w:tc>
        <w:tc>
          <w:tcPr>
            <w:tcW w:w="4252" w:type="dxa"/>
          </w:tcPr>
          <w:p w:rsidR="00032618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 </w:t>
            </w:r>
            <w:proofErr w:type="spellStart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Муфазалова</w:t>
            </w:r>
            <w:proofErr w:type="spellEnd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Рамиля</w:t>
            </w:r>
            <w:proofErr w:type="spellEnd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Мазитовна</w:t>
            </w:r>
            <w:proofErr w:type="spellEnd"/>
          </w:p>
          <w:p w:rsidR="003D649B" w:rsidRPr="00C87B11" w:rsidRDefault="00BC13D4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– победитель конкурса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Грантовый</w:t>
            </w:r>
            <w:proofErr w:type="spellEnd"/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конкурс компании Газпром нефть  «Родные города», номинация «Новые горизонты» </w:t>
            </w:r>
          </w:p>
        </w:tc>
        <w:tc>
          <w:tcPr>
            <w:tcW w:w="4252" w:type="dxa"/>
          </w:tcPr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145 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– победитель конкурса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Всероссийская</w:t>
            </w:r>
            <w:proofErr w:type="gramEnd"/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блиц-олимпиада  «Время знаний»</w:t>
            </w:r>
          </w:p>
        </w:tc>
        <w:tc>
          <w:tcPr>
            <w:tcW w:w="4252" w:type="dxa"/>
          </w:tcPr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 воспитатель </w:t>
            </w:r>
            <w:proofErr w:type="spellStart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Кленских</w:t>
            </w:r>
            <w:proofErr w:type="spellEnd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Алексеевна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– 1 место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0326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Всероссийск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ий конкурс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«Воспитатели России 2019»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, воспитатель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Удовенко Светла Рудольфовна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– 1 место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0326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XV Всероссийский конкурс деловых женщин «Успех – 2019»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«Успех моей жизни в области дошкольного 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бразования»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номинация «Признание деловых женщин России» в области дошкольного образования</w:t>
            </w:r>
          </w:p>
        </w:tc>
        <w:tc>
          <w:tcPr>
            <w:tcW w:w="4252" w:type="dxa"/>
          </w:tcPr>
          <w:p w:rsidR="00BC13D4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C13D4" w:rsidRPr="00C87B11" w:rsidRDefault="00032618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Бочкарева 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Наталья Ивановна – победитель конкурса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649B" w:rsidRPr="00C87B11" w:rsidRDefault="00032618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 </w:t>
            </w:r>
            <w:proofErr w:type="spellStart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Сартакова</w:t>
            </w:r>
            <w:proofErr w:type="spellEnd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Олеся Николаевна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>– победитель конкурса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искусства и творчества «Изобразительная графика»</w:t>
            </w:r>
          </w:p>
        </w:tc>
        <w:tc>
          <w:tcPr>
            <w:tcW w:w="4252" w:type="dxa"/>
          </w:tcPr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37145" w:rsidRPr="00C87B11" w:rsidRDefault="00032618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 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Волкова Наталья Николаевна</w:t>
            </w:r>
            <w:r w:rsidR="00BC13D4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– победитель конкурса; </w:t>
            </w:r>
          </w:p>
          <w:p w:rsidR="003D649B" w:rsidRPr="00C87B11" w:rsidRDefault="00032618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 </w:t>
            </w:r>
            <w:proofErr w:type="spellStart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Ворожейкина</w:t>
            </w:r>
            <w:proofErr w:type="spellEnd"/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gramStart"/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бедитель конкурса 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0326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дистанционный конкурс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Воспитатель года России – 2019»</w:t>
            </w:r>
          </w:p>
        </w:tc>
        <w:tc>
          <w:tcPr>
            <w:tcW w:w="4252" w:type="dxa"/>
          </w:tcPr>
          <w:p w:rsidR="003D649B" w:rsidRPr="00C87B11" w:rsidRDefault="003D649B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№156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>, инструктор по физической культуре Захарова Оксана Сергеевна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обедитель в номинации «Инструктор физической культуры года»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Всероссийский педагогический конкурс «Педагогика XXI века: опыт, достижения, методика»</w:t>
            </w:r>
          </w:p>
        </w:tc>
        <w:tc>
          <w:tcPr>
            <w:tcW w:w="4252" w:type="dxa"/>
          </w:tcPr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106 – 1 место 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0326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X Всероссийский  конкурс профессионального мастерства молодых педагогов «Педагогический дебют»,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этап:</w:t>
            </w:r>
          </w:p>
        </w:tc>
        <w:tc>
          <w:tcPr>
            <w:tcW w:w="4252" w:type="dxa"/>
          </w:tcPr>
          <w:p w:rsidR="003D649B" w:rsidRPr="00C87B11" w:rsidRDefault="003D649B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Номинация «Молодые воспитатели»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156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152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2 место 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133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3 место 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649B" w:rsidRPr="00C87B11" w:rsidRDefault="003D649B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Номинация «Молодые управленцы»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144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D649B" w:rsidRPr="00C87B11" w:rsidTr="00C87B11">
        <w:tc>
          <w:tcPr>
            <w:tcW w:w="6204" w:type="dxa"/>
          </w:tcPr>
          <w:p w:rsidR="003D649B" w:rsidRPr="00C87B11" w:rsidRDefault="003D649B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Грант Губернатора Оренбургской области муницип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дошкольных образовательных организаций, активно </w:t>
            </w:r>
            <w:proofErr w:type="gramStart"/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внедряющими</w:t>
            </w:r>
            <w:proofErr w:type="gramEnd"/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современные образовательные  программы и педагогические технологии</w:t>
            </w:r>
          </w:p>
        </w:tc>
        <w:tc>
          <w:tcPr>
            <w:tcW w:w="4252" w:type="dxa"/>
          </w:tcPr>
          <w:p w:rsidR="003D649B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3D649B" w:rsidRPr="00C87B1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9A711D" w:rsidRPr="00C87B11" w:rsidTr="00C87B11">
        <w:tc>
          <w:tcPr>
            <w:tcW w:w="6204" w:type="dxa"/>
          </w:tcPr>
          <w:p w:rsidR="009A711D" w:rsidRPr="00C87B11" w:rsidRDefault="009A711D" w:rsidP="000326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областного  конкурса дошкольных образовательных организаций «Детский сад года-2019»</w:t>
            </w:r>
          </w:p>
        </w:tc>
        <w:tc>
          <w:tcPr>
            <w:tcW w:w="4252" w:type="dxa"/>
          </w:tcPr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ДОО 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1 место  </w:t>
            </w:r>
          </w:p>
          <w:p w:rsidR="009A711D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2 место  </w:t>
            </w:r>
          </w:p>
        </w:tc>
      </w:tr>
      <w:tr w:rsidR="009A711D" w:rsidRPr="00C87B11" w:rsidTr="00C87B11">
        <w:tc>
          <w:tcPr>
            <w:tcW w:w="6204" w:type="dxa"/>
          </w:tcPr>
          <w:p w:rsidR="009A711D" w:rsidRPr="00C87B11" w:rsidRDefault="009A711D" w:rsidP="000326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Областной конкурс дошкольных образовательных организаций «Детский сад года-2019»</w:t>
            </w:r>
          </w:p>
        </w:tc>
        <w:tc>
          <w:tcPr>
            <w:tcW w:w="4252" w:type="dxa"/>
          </w:tcPr>
          <w:p w:rsidR="009A711D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37145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1 место  </w:t>
            </w:r>
          </w:p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11D" w:rsidRPr="00C87B11" w:rsidTr="00C87B11">
        <w:tc>
          <w:tcPr>
            <w:tcW w:w="6204" w:type="dxa"/>
          </w:tcPr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дидактических пособий педагогов-психологов  по развитию  и коррекции эмоционально-волевой сферы дошкольников среди дошкольных образовательных организаций города Оренбурга</w:t>
            </w:r>
          </w:p>
        </w:tc>
        <w:tc>
          <w:tcPr>
            <w:tcW w:w="4252" w:type="dxa"/>
          </w:tcPr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№197,  ДОО №121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1 место  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C87B11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>138, ДОО №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– 2 место  </w:t>
            </w:r>
          </w:p>
          <w:p w:rsidR="009A711D" w:rsidRPr="00C87B11" w:rsidRDefault="00C87B11" w:rsidP="000326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>144, ДОО №195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3 место  </w:t>
            </w:r>
          </w:p>
        </w:tc>
      </w:tr>
      <w:tr w:rsidR="009A711D" w:rsidRPr="00C87B11" w:rsidTr="00C87B11">
        <w:tc>
          <w:tcPr>
            <w:tcW w:w="6204" w:type="dxa"/>
          </w:tcPr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«Моя профессия – музыкальный руководитель!»</w:t>
            </w:r>
          </w:p>
        </w:tc>
        <w:tc>
          <w:tcPr>
            <w:tcW w:w="4252" w:type="dxa"/>
          </w:tcPr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№169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– 1 место  </w:t>
            </w:r>
          </w:p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№49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– 2 место  </w:t>
            </w:r>
          </w:p>
          <w:p w:rsidR="009A711D" w:rsidRPr="00C87B11" w:rsidRDefault="00C87B11" w:rsidP="00C87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– 3 место  </w:t>
            </w:r>
          </w:p>
        </w:tc>
      </w:tr>
      <w:tr w:rsidR="009A711D" w:rsidRPr="00C87B11" w:rsidTr="00C87B11">
        <w:tc>
          <w:tcPr>
            <w:tcW w:w="6204" w:type="dxa"/>
          </w:tcPr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Муниципальный творческий конкурс для педагогов «Театр – это чудо»</w:t>
            </w:r>
          </w:p>
        </w:tc>
        <w:tc>
          <w:tcPr>
            <w:tcW w:w="4252" w:type="dxa"/>
          </w:tcPr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Номинация «Кукла для театрализованной деятельности»</w:t>
            </w:r>
          </w:p>
          <w:p w:rsidR="009A711D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ДОО 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>№12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1 место  </w:t>
            </w:r>
          </w:p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№195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2 место  </w:t>
            </w:r>
          </w:p>
          <w:p w:rsidR="009A711D" w:rsidRPr="00C87B11" w:rsidRDefault="00C87B11" w:rsidP="00C87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3 место  </w:t>
            </w:r>
          </w:p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Номинация «Атрибут для декорации»</w:t>
            </w:r>
          </w:p>
          <w:p w:rsidR="009A711D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ДОО 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>№190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1 место  </w:t>
            </w:r>
          </w:p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№44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2 место  </w:t>
            </w:r>
          </w:p>
          <w:p w:rsidR="009A711D" w:rsidRPr="00C87B11" w:rsidRDefault="00C87B11" w:rsidP="00C87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3 место  </w:t>
            </w:r>
          </w:p>
          <w:p w:rsidR="00C87B11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Номинация «Русская сказка»</w:t>
            </w:r>
          </w:p>
          <w:p w:rsidR="009A711D" w:rsidRPr="00C87B11" w:rsidRDefault="00C87B11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ДОО 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>№114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1 место  </w:t>
            </w:r>
          </w:p>
          <w:p w:rsidR="009A711D" w:rsidRPr="00C87B11" w:rsidRDefault="009A711D" w:rsidP="00F37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№156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87B11"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2 место  </w:t>
            </w:r>
          </w:p>
          <w:p w:rsidR="009A711D" w:rsidRPr="00C87B11" w:rsidRDefault="00C87B11" w:rsidP="00C87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>ДОО №</w:t>
            </w:r>
            <w:r w:rsidR="009A711D" w:rsidRPr="00C87B11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6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7B11">
              <w:rPr>
                <w:rFonts w:ascii="Times New Roman" w:hAnsi="Times New Roman" w:cs="Times New Roman"/>
                <w:sz w:val="26"/>
                <w:szCs w:val="26"/>
              </w:rPr>
              <w:t xml:space="preserve"> 3 место  </w:t>
            </w:r>
          </w:p>
        </w:tc>
      </w:tr>
    </w:tbl>
    <w:p w:rsidR="000F59FB" w:rsidRPr="00C87B11" w:rsidRDefault="000F59FB" w:rsidP="00F37145">
      <w:pPr>
        <w:ind w:left="-1134"/>
        <w:rPr>
          <w:sz w:val="26"/>
          <w:szCs w:val="26"/>
        </w:rPr>
      </w:pPr>
    </w:p>
    <w:sectPr w:rsidR="000F59FB" w:rsidRPr="00C87B11" w:rsidSect="00C87B11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649B"/>
    <w:rsid w:val="00032618"/>
    <w:rsid w:val="00054D61"/>
    <w:rsid w:val="000C080A"/>
    <w:rsid w:val="000F59FB"/>
    <w:rsid w:val="003D649B"/>
    <w:rsid w:val="005E375F"/>
    <w:rsid w:val="00724D27"/>
    <w:rsid w:val="00753600"/>
    <w:rsid w:val="009A711D"/>
    <w:rsid w:val="00BC13D4"/>
    <w:rsid w:val="00C87B11"/>
    <w:rsid w:val="00F3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FB"/>
  </w:style>
  <w:style w:type="paragraph" w:styleId="1">
    <w:name w:val="heading 1"/>
    <w:basedOn w:val="a"/>
    <w:next w:val="a"/>
    <w:link w:val="10"/>
    <w:qFormat/>
    <w:rsid w:val="003D64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4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3D64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8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Мария Васильнвна</dc:creator>
  <cp:keywords/>
  <dc:description/>
  <cp:lastModifiedBy>user</cp:lastModifiedBy>
  <cp:revision>14</cp:revision>
  <dcterms:created xsi:type="dcterms:W3CDTF">2020-01-15T09:07:00Z</dcterms:created>
  <dcterms:modified xsi:type="dcterms:W3CDTF">2020-01-15T10:15:00Z</dcterms:modified>
</cp:coreProperties>
</file>